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1330" w:tblpY="-1424"/>
        <w:tblW w:w="9720" w:type="dxa"/>
        <w:tblLook w:val="04A0" w:firstRow="1" w:lastRow="0" w:firstColumn="1" w:lastColumn="0" w:noHBand="0" w:noVBand="1"/>
      </w:tblPr>
      <w:tblGrid>
        <w:gridCol w:w="779"/>
        <w:gridCol w:w="8941"/>
      </w:tblGrid>
      <w:tr w:rsidR="00040D50" w:rsidRPr="0026527D" w14:paraId="355C8AFE" w14:textId="77777777" w:rsidTr="002E7E5C">
        <w:trPr>
          <w:trHeight w:val="341"/>
        </w:trPr>
        <w:tc>
          <w:tcPr>
            <w:tcW w:w="779" w:type="dxa"/>
          </w:tcPr>
          <w:p w14:paraId="396BE50C" w14:textId="77777777" w:rsidR="00040D50" w:rsidRPr="0026527D" w:rsidRDefault="00040D50" w:rsidP="002C095C">
            <w:pPr>
              <w:rPr>
                <w:sz w:val="22"/>
                <w:szCs w:val="22"/>
              </w:rPr>
            </w:pPr>
          </w:p>
        </w:tc>
        <w:tc>
          <w:tcPr>
            <w:tcW w:w="8941" w:type="dxa"/>
          </w:tcPr>
          <w:p w14:paraId="7B3EDACB" w14:textId="4F6D0608" w:rsidR="00771210" w:rsidRPr="00771210" w:rsidRDefault="00771210" w:rsidP="00300C80">
            <w:pPr>
              <w:rPr>
                <w:b/>
                <w:sz w:val="20"/>
                <w:szCs w:val="20"/>
              </w:rPr>
            </w:pPr>
          </w:p>
        </w:tc>
      </w:tr>
      <w:tr w:rsidR="002B1AB1" w:rsidRPr="0026527D" w14:paraId="5353C1A5" w14:textId="77777777" w:rsidTr="002E7E5C">
        <w:trPr>
          <w:trHeight w:val="341"/>
        </w:trPr>
        <w:tc>
          <w:tcPr>
            <w:tcW w:w="779" w:type="dxa"/>
          </w:tcPr>
          <w:p w14:paraId="65FFB293" w14:textId="77777777" w:rsidR="002B1AB1" w:rsidRPr="0026527D" w:rsidRDefault="002B1AB1" w:rsidP="002C095C">
            <w:pPr>
              <w:rPr>
                <w:sz w:val="22"/>
                <w:szCs w:val="22"/>
              </w:rPr>
            </w:pPr>
          </w:p>
        </w:tc>
        <w:tc>
          <w:tcPr>
            <w:tcW w:w="8941" w:type="dxa"/>
          </w:tcPr>
          <w:p w14:paraId="248D526D" w14:textId="77777777" w:rsidR="002B1AB1" w:rsidRPr="002E7E5C" w:rsidRDefault="002B1AB1" w:rsidP="002B1AB1">
            <w:pPr>
              <w:jc w:val="center"/>
              <w:rPr>
                <w:b/>
                <w:sz w:val="22"/>
                <w:szCs w:val="22"/>
              </w:rPr>
            </w:pPr>
            <w:r w:rsidRPr="002E7E5C">
              <w:rPr>
                <w:b/>
                <w:sz w:val="22"/>
                <w:szCs w:val="22"/>
              </w:rPr>
              <w:t>CHESSIE TRAIL</w:t>
            </w:r>
          </w:p>
          <w:p w14:paraId="5C9FDA31" w14:textId="6170A2F3" w:rsidR="002B1AB1" w:rsidRPr="002E7E5C" w:rsidRDefault="002B1AB1" w:rsidP="002B1AB1">
            <w:pPr>
              <w:jc w:val="center"/>
              <w:rPr>
                <w:b/>
                <w:sz w:val="22"/>
                <w:szCs w:val="22"/>
              </w:rPr>
            </w:pPr>
            <w:r w:rsidRPr="002E7E5C">
              <w:rPr>
                <w:b/>
                <w:sz w:val="22"/>
                <w:szCs w:val="22"/>
              </w:rPr>
              <w:t xml:space="preserve">FLAGGED ON </w:t>
            </w:r>
            <w:r w:rsidR="00B706A1" w:rsidRPr="002E7E5C">
              <w:rPr>
                <w:b/>
                <w:sz w:val="22"/>
                <w:szCs w:val="22"/>
              </w:rPr>
              <w:t>MARCH</w:t>
            </w:r>
            <w:r w:rsidR="00274467" w:rsidRPr="002E7E5C">
              <w:rPr>
                <w:b/>
                <w:sz w:val="22"/>
                <w:szCs w:val="22"/>
              </w:rPr>
              <w:t xml:space="preserve"> </w:t>
            </w:r>
            <w:r w:rsidR="00BD5BF0" w:rsidRPr="002E7E5C">
              <w:rPr>
                <w:b/>
                <w:sz w:val="22"/>
                <w:szCs w:val="22"/>
              </w:rPr>
              <w:t>18</w:t>
            </w:r>
            <w:r w:rsidR="00257AE5" w:rsidRPr="002E7E5C">
              <w:rPr>
                <w:b/>
                <w:sz w:val="22"/>
                <w:szCs w:val="22"/>
              </w:rPr>
              <w:t>th</w:t>
            </w:r>
            <w:r w:rsidRPr="002E7E5C">
              <w:rPr>
                <w:b/>
                <w:sz w:val="22"/>
                <w:szCs w:val="22"/>
              </w:rPr>
              <w:t>, 202</w:t>
            </w:r>
            <w:r w:rsidR="00BD5BF0" w:rsidRPr="002E7E5C">
              <w:rPr>
                <w:b/>
                <w:sz w:val="22"/>
                <w:szCs w:val="22"/>
              </w:rPr>
              <w:t>3</w:t>
            </w:r>
          </w:p>
          <w:p w14:paraId="6B31C6FC" w14:textId="4F94E04D" w:rsidR="00274467" w:rsidRPr="002E7E5C" w:rsidRDefault="00274467" w:rsidP="002B1AB1">
            <w:pPr>
              <w:jc w:val="center"/>
              <w:rPr>
                <w:b/>
                <w:sz w:val="22"/>
                <w:szCs w:val="22"/>
              </w:rPr>
            </w:pPr>
            <w:r w:rsidRPr="002E7E5C">
              <w:rPr>
                <w:b/>
                <w:sz w:val="22"/>
                <w:szCs w:val="22"/>
              </w:rPr>
              <w:t>BRING BINOCULARS TO BETTER SEE THE FLOWERS ON THE CLIFF.</w:t>
            </w:r>
          </w:p>
          <w:p w14:paraId="4829933B" w14:textId="77777777" w:rsidR="002B1AB1" w:rsidRPr="002E7E5C" w:rsidRDefault="002B1AB1" w:rsidP="002B1AB1">
            <w:pPr>
              <w:jc w:val="center"/>
              <w:rPr>
                <w:b/>
                <w:sz w:val="20"/>
                <w:szCs w:val="20"/>
              </w:rPr>
            </w:pPr>
            <w:r w:rsidRPr="002E7E5C">
              <w:rPr>
                <w:b/>
                <w:sz w:val="20"/>
                <w:szCs w:val="20"/>
              </w:rPr>
              <w:t>VIRGINIA NATIVE PLANT SOCIETY, UPPER JAMES RIVER CHAPTER</w:t>
            </w:r>
          </w:p>
          <w:p w14:paraId="31B58C94" w14:textId="1884C26E" w:rsidR="002E7E5C" w:rsidRPr="002E7E5C" w:rsidRDefault="002E7E5C" w:rsidP="002B1AB1">
            <w:pPr>
              <w:jc w:val="center"/>
              <w:rPr>
                <w:b/>
                <w:sz w:val="20"/>
                <w:szCs w:val="20"/>
              </w:rPr>
            </w:pPr>
            <w:hyperlink r:id="rId6" w:history="1">
              <w:r w:rsidRPr="002E7E5C">
                <w:rPr>
                  <w:rStyle w:val="Hyperlink"/>
                  <w:b/>
                  <w:sz w:val="20"/>
                  <w:szCs w:val="20"/>
                </w:rPr>
                <w:t>https://www.friendsofthechessietrail.org/</w:t>
              </w:r>
            </w:hyperlink>
          </w:p>
          <w:p w14:paraId="1D72AC96" w14:textId="4FDF3D87" w:rsidR="002E7E5C" w:rsidRPr="002E7E5C" w:rsidRDefault="002E7E5C" w:rsidP="002E7E5C">
            <w:pPr>
              <w:rPr>
                <w:b/>
                <w:sz w:val="22"/>
                <w:szCs w:val="22"/>
              </w:rPr>
            </w:pPr>
            <w:r w:rsidRPr="002E7E5C">
              <w:rPr>
                <w:color w:val="000000"/>
                <w:sz w:val="22"/>
                <w:szCs w:val="22"/>
              </w:rPr>
              <w:t xml:space="preserve">To reach the trail from </w:t>
            </w:r>
            <w:r w:rsidRPr="002E7E5C">
              <w:rPr>
                <w:color w:val="000000"/>
                <w:sz w:val="22"/>
                <w:szCs w:val="22"/>
              </w:rPr>
              <w:t xml:space="preserve">downtown </w:t>
            </w:r>
            <w:r w:rsidRPr="002E7E5C">
              <w:rPr>
                <w:color w:val="000000"/>
                <w:sz w:val="22"/>
                <w:szCs w:val="22"/>
              </w:rPr>
              <w:t xml:space="preserve">Lexington, take Rt. 11 north to Old Buena Vista Road (just after the Maury River Bridge), turn right and go 1/2 mile.  Just after the Pure Oil sign, turn right into the </w:t>
            </w:r>
            <w:proofErr w:type="spellStart"/>
            <w:r w:rsidRPr="002E7E5C">
              <w:rPr>
                <w:color w:val="000000"/>
                <w:sz w:val="22"/>
                <w:szCs w:val="22"/>
              </w:rPr>
              <w:t>Chessie</w:t>
            </w:r>
            <w:proofErr w:type="spellEnd"/>
            <w:r w:rsidRPr="002E7E5C">
              <w:rPr>
                <w:color w:val="000000"/>
                <w:sz w:val="22"/>
                <w:szCs w:val="22"/>
              </w:rPr>
              <w:t xml:space="preserve"> Trail parking lot and take the walking path to the Kiosk.</w:t>
            </w:r>
            <w:r w:rsidRPr="002E7E5C">
              <w:rPr>
                <w:rStyle w:val="apple-converted-space"/>
                <w:color w:val="000000"/>
                <w:sz w:val="22"/>
                <w:szCs w:val="22"/>
              </w:rPr>
              <w:t> </w:t>
            </w:r>
          </w:p>
        </w:tc>
      </w:tr>
      <w:tr w:rsidR="00040D50" w:rsidRPr="0026527D" w14:paraId="206A9E33" w14:textId="77777777" w:rsidTr="002E7E5C">
        <w:trPr>
          <w:trHeight w:val="1640"/>
        </w:trPr>
        <w:tc>
          <w:tcPr>
            <w:tcW w:w="779" w:type="dxa"/>
          </w:tcPr>
          <w:p w14:paraId="34A3EC49" w14:textId="4B73A0C0" w:rsidR="00040D50" w:rsidRPr="0026527D" w:rsidRDefault="00040D50" w:rsidP="002C095C">
            <w:pPr>
              <w:rPr>
                <w:color w:val="000000"/>
                <w:sz w:val="22"/>
                <w:szCs w:val="22"/>
              </w:rPr>
            </w:pPr>
            <w:r>
              <w:rPr>
                <w:color w:val="000000"/>
                <w:sz w:val="22"/>
                <w:szCs w:val="22"/>
              </w:rPr>
              <w:t>ID# 1</w:t>
            </w:r>
          </w:p>
        </w:tc>
        <w:tc>
          <w:tcPr>
            <w:tcW w:w="8941" w:type="dxa"/>
          </w:tcPr>
          <w:p w14:paraId="068466DB" w14:textId="3825ECFB" w:rsidR="00242276" w:rsidRPr="00771210" w:rsidRDefault="00040D50" w:rsidP="003013B6">
            <w:pPr>
              <w:rPr>
                <w:rFonts w:cs="Times"/>
                <w:color w:val="000000"/>
                <w:sz w:val="22"/>
                <w:szCs w:val="22"/>
              </w:rPr>
            </w:pPr>
            <w:r w:rsidRPr="00693C85">
              <w:rPr>
                <w:rFonts w:cs="Times"/>
                <w:b/>
                <w:i/>
                <w:color w:val="000000"/>
                <w:sz w:val="22"/>
                <w:szCs w:val="22"/>
              </w:rPr>
              <w:t>Lindera benzoin</w:t>
            </w:r>
            <w:r w:rsidRPr="00693C85">
              <w:rPr>
                <w:rFonts w:cs="Times"/>
                <w:b/>
                <w:color w:val="000000"/>
                <w:sz w:val="22"/>
                <w:szCs w:val="22"/>
              </w:rPr>
              <w:t xml:space="preserve"> Spice Bush</w:t>
            </w:r>
            <w:r w:rsidRPr="00693C85">
              <w:rPr>
                <w:rFonts w:cs="Times"/>
                <w:color w:val="000000"/>
                <w:sz w:val="22"/>
                <w:szCs w:val="22"/>
              </w:rPr>
              <w:t xml:space="preserve"> (Native).</w:t>
            </w:r>
            <w:r w:rsidR="00365528">
              <w:rPr>
                <w:rFonts w:cs="Times"/>
                <w:color w:val="000000"/>
                <w:sz w:val="22"/>
                <w:szCs w:val="22"/>
              </w:rPr>
              <w:t xml:space="preserve"> A pair not far from Kiosk, male on left and female right of flag. </w:t>
            </w:r>
            <w:r w:rsidR="0062502E">
              <w:rPr>
                <w:rFonts w:cs="Times"/>
                <w:color w:val="000000"/>
                <w:sz w:val="22"/>
                <w:szCs w:val="22"/>
              </w:rPr>
              <w:t xml:space="preserve"> </w:t>
            </w:r>
            <w:r w:rsidRPr="00693C85">
              <w:rPr>
                <w:rFonts w:cs="Times"/>
                <w:color w:val="000000"/>
                <w:sz w:val="22"/>
                <w:szCs w:val="22"/>
              </w:rPr>
              <w:t xml:space="preserve">Both male and female shrubs have yellow flowers in the early spring. </w:t>
            </w:r>
            <w:r>
              <w:rPr>
                <w:rFonts w:cs="Times"/>
                <w:color w:val="000000"/>
                <w:sz w:val="22"/>
                <w:szCs w:val="22"/>
              </w:rPr>
              <w:t xml:space="preserve">The female flower has one white pistil. The male flower has multiple yellow anthers so it seems like the flowers are brighter. </w:t>
            </w:r>
            <w:r w:rsidRPr="00693C85">
              <w:rPr>
                <w:rFonts w:cs="Times"/>
                <w:color w:val="000000"/>
                <w:sz w:val="22"/>
                <w:szCs w:val="22"/>
              </w:rPr>
              <w:t>Only the females will have small green fruits (wherever their flowers were pollinated).  Th</w:t>
            </w:r>
            <w:r>
              <w:rPr>
                <w:rFonts w:cs="Times"/>
                <w:color w:val="000000"/>
                <w:sz w:val="22"/>
                <w:szCs w:val="22"/>
              </w:rPr>
              <w:t>ese will grow to about 1⁄2 inch-</w:t>
            </w:r>
            <w:r w:rsidRPr="00693C85">
              <w:rPr>
                <w:rFonts w:cs="Times"/>
                <w:color w:val="000000"/>
                <w:sz w:val="22"/>
                <w:szCs w:val="22"/>
              </w:rPr>
              <w:t>long, turn red, then black, and be relished by many birds! Host plant to the Spicebush Swallowtail butterfly.</w:t>
            </w:r>
            <w:r>
              <w:rPr>
                <w:rFonts w:cs="Times"/>
                <w:color w:val="000000"/>
                <w:sz w:val="22"/>
                <w:szCs w:val="22"/>
              </w:rPr>
              <w:t xml:space="preserve"> Broken twigs smell spicy. </w:t>
            </w:r>
          </w:p>
        </w:tc>
      </w:tr>
      <w:tr w:rsidR="00040D50" w:rsidRPr="0026527D" w14:paraId="00A3A167" w14:textId="77777777" w:rsidTr="002E7E5C">
        <w:tc>
          <w:tcPr>
            <w:tcW w:w="779" w:type="dxa"/>
          </w:tcPr>
          <w:p w14:paraId="3543DEAC" w14:textId="77777777" w:rsidR="00040D50" w:rsidRPr="0026527D" w:rsidRDefault="00040D50" w:rsidP="002C095C">
            <w:pPr>
              <w:rPr>
                <w:color w:val="000000"/>
                <w:sz w:val="22"/>
                <w:szCs w:val="22"/>
              </w:rPr>
            </w:pPr>
            <w:r>
              <w:rPr>
                <w:color w:val="000000"/>
                <w:sz w:val="22"/>
                <w:szCs w:val="22"/>
              </w:rPr>
              <w:t>ID# 2</w:t>
            </w:r>
          </w:p>
        </w:tc>
        <w:tc>
          <w:tcPr>
            <w:tcW w:w="8941" w:type="dxa"/>
          </w:tcPr>
          <w:p w14:paraId="53F4579C" w14:textId="77777777" w:rsidR="00040D50" w:rsidRDefault="00242276" w:rsidP="00242276">
            <w:pPr>
              <w:rPr>
                <w:rFonts w:ascii="Times" w:hAnsi="Times"/>
                <w:sz w:val="22"/>
                <w:szCs w:val="22"/>
              </w:rPr>
            </w:pPr>
            <w:proofErr w:type="spellStart"/>
            <w:r w:rsidRPr="003F118A">
              <w:rPr>
                <w:rFonts w:ascii="Times" w:hAnsi="Times"/>
                <w:b/>
                <w:i/>
                <w:sz w:val="22"/>
                <w:szCs w:val="22"/>
              </w:rPr>
              <w:t>Packera</w:t>
            </w:r>
            <w:proofErr w:type="spellEnd"/>
            <w:r w:rsidRPr="003F118A">
              <w:rPr>
                <w:rFonts w:ascii="Times" w:hAnsi="Times"/>
                <w:b/>
                <w:i/>
                <w:sz w:val="22"/>
                <w:szCs w:val="22"/>
              </w:rPr>
              <w:t xml:space="preserve"> </w:t>
            </w:r>
            <w:proofErr w:type="spellStart"/>
            <w:r w:rsidRPr="003F118A">
              <w:rPr>
                <w:rFonts w:ascii="Times" w:hAnsi="Times"/>
                <w:b/>
                <w:i/>
                <w:sz w:val="22"/>
                <w:szCs w:val="22"/>
              </w:rPr>
              <w:t>aurea</w:t>
            </w:r>
            <w:proofErr w:type="spellEnd"/>
            <w:r w:rsidRPr="007D72EE">
              <w:rPr>
                <w:rFonts w:ascii="Times" w:hAnsi="Times"/>
                <w:b/>
                <w:sz w:val="22"/>
                <w:szCs w:val="22"/>
              </w:rPr>
              <w:t xml:space="preserve"> Golden ragwort</w:t>
            </w:r>
            <w:r w:rsidRPr="007D72EE">
              <w:rPr>
                <w:rFonts w:ascii="Times" w:hAnsi="Times"/>
                <w:sz w:val="22"/>
                <w:szCs w:val="22"/>
              </w:rPr>
              <w:t xml:space="preserve">  (Native). Small yellow flowers that turn to white fluffs like dandelions. Evergreen foliage, fairly deer-resistant. Likes moist conditions, full sun to light shade.</w:t>
            </w:r>
            <w:r>
              <w:rPr>
                <w:rFonts w:ascii="Times" w:hAnsi="Times"/>
                <w:sz w:val="22"/>
                <w:szCs w:val="22"/>
              </w:rPr>
              <w:t xml:space="preserve"> Bees and flies are pollinators.</w:t>
            </w:r>
          </w:p>
          <w:p w14:paraId="11BC5207" w14:textId="7417E68B" w:rsidR="00242276" w:rsidRPr="00242276" w:rsidRDefault="00242276" w:rsidP="00242276">
            <w:pPr>
              <w:rPr>
                <w:rFonts w:ascii="Times" w:hAnsi="Times"/>
                <w:sz w:val="22"/>
                <w:szCs w:val="22"/>
              </w:rPr>
            </w:pPr>
          </w:p>
        </w:tc>
      </w:tr>
      <w:tr w:rsidR="00242276" w:rsidRPr="0026527D" w14:paraId="6BFF0A7D" w14:textId="77777777" w:rsidTr="002E7E5C">
        <w:tc>
          <w:tcPr>
            <w:tcW w:w="779" w:type="dxa"/>
          </w:tcPr>
          <w:p w14:paraId="07FDB1DE" w14:textId="40951741" w:rsidR="00242276" w:rsidRDefault="00242276" w:rsidP="002C095C">
            <w:pPr>
              <w:rPr>
                <w:color w:val="000000"/>
                <w:sz w:val="22"/>
                <w:szCs w:val="22"/>
              </w:rPr>
            </w:pPr>
            <w:r>
              <w:rPr>
                <w:color w:val="000000"/>
                <w:sz w:val="22"/>
                <w:szCs w:val="22"/>
              </w:rPr>
              <w:t>ID# 3</w:t>
            </w:r>
          </w:p>
        </w:tc>
        <w:tc>
          <w:tcPr>
            <w:tcW w:w="8941" w:type="dxa"/>
          </w:tcPr>
          <w:p w14:paraId="2C734F2A" w14:textId="75355C06" w:rsidR="00242276" w:rsidRPr="005A5CD5" w:rsidRDefault="00242276" w:rsidP="00242276">
            <w:pPr>
              <w:rPr>
                <w:sz w:val="22"/>
                <w:szCs w:val="22"/>
              </w:rPr>
            </w:pPr>
            <w:r w:rsidRPr="005A5CD5">
              <w:rPr>
                <w:b/>
                <w:i/>
                <w:sz w:val="22"/>
                <w:szCs w:val="22"/>
              </w:rPr>
              <w:t xml:space="preserve">Cardamine </w:t>
            </w:r>
            <w:proofErr w:type="spellStart"/>
            <w:r w:rsidRPr="005A5CD5">
              <w:rPr>
                <w:b/>
                <w:i/>
                <w:sz w:val="22"/>
                <w:szCs w:val="22"/>
              </w:rPr>
              <w:t>concatenata</w:t>
            </w:r>
            <w:proofErr w:type="spellEnd"/>
            <w:r w:rsidRPr="005A5CD5">
              <w:rPr>
                <w:sz w:val="22"/>
                <w:szCs w:val="22"/>
              </w:rPr>
              <w:t xml:space="preserve"> </w:t>
            </w:r>
            <w:r w:rsidRPr="005A5CD5">
              <w:rPr>
                <w:b/>
                <w:sz w:val="22"/>
                <w:szCs w:val="22"/>
              </w:rPr>
              <w:t>Toothwort</w:t>
            </w:r>
            <w:r w:rsidRPr="005A5CD5">
              <w:rPr>
                <w:sz w:val="22"/>
                <w:szCs w:val="22"/>
              </w:rPr>
              <w:t xml:space="preserve"> (Native) </w:t>
            </w:r>
            <w:r w:rsidRPr="005A5CD5">
              <w:rPr>
                <w:color w:val="111111"/>
                <w:sz w:val="22"/>
                <w:szCs w:val="22"/>
                <w:shd w:val="clear" w:color="auto" w:fill="FFFFFF"/>
              </w:rPr>
              <w:t>owes its name to the tooth-like projections on its underground stems (rhizomes). Member of the mustard family.</w:t>
            </w:r>
            <w:r w:rsidRPr="005A5CD5">
              <w:rPr>
                <w:color w:val="212529"/>
                <w:sz w:val="22"/>
                <w:szCs w:val="22"/>
                <w:shd w:val="clear" w:color="auto" w:fill="FFFFFF"/>
              </w:rPr>
              <w:t xml:space="preserve"> The flower provides nectar for honeybees and bumblebees.</w:t>
            </w:r>
            <w:r>
              <w:rPr>
                <w:color w:val="212529"/>
                <w:sz w:val="22"/>
                <w:szCs w:val="22"/>
                <w:shd w:val="clear" w:color="auto" w:fill="FFFFFF"/>
              </w:rPr>
              <w:t xml:space="preserve">  Showing up everywhere.</w:t>
            </w:r>
          </w:p>
          <w:p w14:paraId="2A9D34CB" w14:textId="77777777" w:rsidR="00242276" w:rsidRPr="003F118A" w:rsidRDefault="00242276" w:rsidP="00242276">
            <w:pPr>
              <w:rPr>
                <w:rFonts w:ascii="Times" w:hAnsi="Times"/>
                <w:b/>
                <w:i/>
                <w:sz w:val="22"/>
                <w:szCs w:val="22"/>
              </w:rPr>
            </w:pPr>
          </w:p>
        </w:tc>
      </w:tr>
      <w:tr w:rsidR="00242276" w:rsidRPr="0026527D" w14:paraId="2C6B20FC" w14:textId="77777777" w:rsidTr="002E7E5C">
        <w:tc>
          <w:tcPr>
            <w:tcW w:w="779" w:type="dxa"/>
          </w:tcPr>
          <w:p w14:paraId="489C600B" w14:textId="4A3FC3D6" w:rsidR="00242276" w:rsidRDefault="00242276" w:rsidP="002C095C">
            <w:pPr>
              <w:rPr>
                <w:color w:val="000000"/>
                <w:sz w:val="22"/>
                <w:szCs w:val="22"/>
              </w:rPr>
            </w:pPr>
            <w:r>
              <w:rPr>
                <w:color w:val="000000"/>
                <w:sz w:val="22"/>
                <w:szCs w:val="22"/>
              </w:rPr>
              <w:t xml:space="preserve">ID# </w:t>
            </w:r>
            <w:r>
              <w:rPr>
                <w:color w:val="000000"/>
                <w:sz w:val="22"/>
                <w:szCs w:val="22"/>
              </w:rPr>
              <w:t>4</w:t>
            </w:r>
          </w:p>
        </w:tc>
        <w:tc>
          <w:tcPr>
            <w:tcW w:w="8941" w:type="dxa"/>
          </w:tcPr>
          <w:p w14:paraId="22AFF243" w14:textId="77777777" w:rsidR="00242276" w:rsidRDefault="00242276" w:rsidP="00242276">
            <w:pPr>
              <w:rPr>
                <w:sz w:val="22"/>
                <w:szCs w:val="22"/>
              </w:rPr>
            </w:pPr>
            <w:r>
              <w:rPr>
                <w:b/>
                <w:i/>
                <w:sz w:val="22"/>
                <w:szCs w:val="22"/>
              </w:rPr>
              <w:t xml:space="preserve">Corydalis </w:t>
            </w:r>
            <w:proofErr w:type="spellStart"/>
            <w:r>
              <w:rPr>
                <w:b/>
                <w:i/>
                <w:sz w:val="22"/>
                <w:szCs w:val="22"/>
              </w:rPr>
              <w:t>fl</w:t>
            </w:r>
            <w:r w:rsidR="00BD5BF0">
              <w:rPr>
                <w:b/>
                <w:i/>
                <w:sz w:val="22"/>
                <w:szCs w:val="22"/>
              </w:rPr>
              <w:t>a</w:t>
            </w:r>
            <w:r>
              <w:rPr>
                <w:b/>
                <w:i/>
                <w:sz w:val="22"/>
                <w:szCs w:val="22"/>
              </w:rPr>
              <w:t>vula</w:t>
            </w:r>
            <w:proofErr w:type="spellEnd"/>
            <w:r w:rsidRPr="00417C04">
              <w:rPr>
                <w:b/>
                <w:sz w:val="22"/>
                <w:szCs w:val="22"/>
              </w:rPr>
              <w:t xml:space="preserve"> </w:t>
            </w:r>
            <w:r w:rsidR="00BD5BF0">
              <w:rPr>
                <w:b/>
                <w:sz w:val="22"/>
                <w:szCs w:val="22"/>
              </w:rPr>
              <w:t xml:space="preserve">Yellow fumewort </w:t>
            </w:r>
            <w:r w:rsidRPr="00417C04">
              <w:rPr>
                <w:sz w:val="22"/>
                <w:szCs w:val="22"/>
              </w:rPr>
              <w:t xml:space="preserve"> (Native</w:t>
            </w:r>
            <w:r w:rsidR="00BD5BF0">
              <w:rPr>
                <w:sz w:val="22"/>
                <w:szCs w:val="22"/>
              </w:rPr>
              <w:t xml:space="preserve">) Small annual yellow flower with delicate foliage that likes floodplains and mesic forests. </w:t>
            </w:r>
            <w:r w:rsidRPr="00417C04">
              <w:rPr>
                <w:sz w:val="22"/>
                <w:szCs w:val="22"/>
              </w:rPr>
              <w:t xml:space="preserve"> </w:t>
            </w:r>
          </w:p>
          <w:p w14:paraId="321D62FC" w14:textId="5986C7E8" w:rsidR="00BD5BF0" w:rsidRPr="005A5CD5" w:rsidRDefault="00BD5BF0" w:rsidP="00242276">
            <w:pPr>
              <w:rPr>
                <w:b/>
                <w:i/>
                <w:sz w:val="22"/>
                <w:szCs w:val="22"/>
              </w:rPr>
            </w:pPr>
          </w:p>
        </w:tc>
      </w:tr>
      <w:tr w:rsidR="00BD5BF0" w:rsidRPr="0026527D" w14:paraId="7C376D49" w14:textId="77777777" w:rsidTr="002E7E5C">
        <w:tc>
          <w:tcPr>
            <w:tcW w:w="779" w:type="dxa"/>
          </w:tcPr>
          <w:p w14:paraId="1CA839F2" w14:textId="4C62F05E" w:rsidR="00BD5BF0" w:rsidRDefault="000A589E" w:rsidP="002C095C">
            <w:pPr>
              <w:rPr>
                <w:color w:val="000000"/>
                <w:sz w:val="22"/>
                <w:szCs w:val="22"/>
              </w:rPr>
            </w:pPr>
            <w:r>
              <w:rPr>
                <w:color w:val="000000"/>
                <w:sz w:val="22"/>
                <w:szCs w:val="22"/>
              </w:rPr>
              <w:t xml:space="preserve">ID# </w:t>
            </w:r>
            <w:r>
              <w:rPr>
                <w:color w:val="000000"/>
                <w:sz w:val="22"/>
                <w:szCs w:val="22"/>
              </w:rPr>
              <w:t>5</w:t>
            </w:r>
          </w:p>
        </w:tc>
        <w:tc>
          <w:tcPr>
            <w:tcW w:w="8941" w:type="dxa"/>
          </w:tcPr>
          <w:p w14:paraId="146DEC34" w14:textId="77777777" w:rsidR="00BD5BF0" w:rsidRDefault="00BD5BF0" w:rsidP="00BD5BF0">
            <w:pPr>
              <w:rPr>
                <w:sz w:val="22"/>
                <w:szCs w:val="22"/>
              </w:rPr>
            </w:pPr>
            <w:proofErr w:type="spellStart"/>
            <w:r w:rsidRPr="00BF42D0">
              <w:rPr>
                <w:b/>
                <w:i/>
                <w:iCs/>
                <w:sz w:val="22"/>
                <w:szCs w:val="22"/>
              </w:rPr>
              <w:t>Boechera</w:t>
            </w:r>
            <w:proofErr w:type="spellEnd"/>
            <w:r w:rsidRPr="00BF42D0">
              <w:rPr>
                <w:b/>
                <w:i/>
                <w:iCs/>
                <w:sz w:val="22"/>
                <w:szCs w:val="22"/>
              </w:rPr>
              <w:t xml:space="preserve"> canadensis</w:t>
            </w:r>
            <w:r w:rsidRPr="00D30AE2">
              <w:rPr>
                <w:b/>
                <w:sz w:val="22"/>
                <w:szCs w:val="22"/>
              </w:rPr>
              <w:t xml:space="preserve">  </w:t>
            </w:r>
            <w:proofErr w:type="spellStart"/>
            <w:r w:rsidRPr="00D30AE2">
              <w:rPr>
                <w:b/>
                <w:sz w:val="22"/>
                <w:szCs w:val="22"/>
              </w:rPr>
              <w:t>Sicklepod</w:t>
            </w:r>
            <w:proofErr w:type="spellEnd"/>
            <w:r w:rsidRPr="00D30AE2">
              <w:rPr>
                <w:b/>
                <w:sz w:val="22"/>
                <w:szCs w:val="22"/>
              </w:rPr>
              <w:t>/Rock cress</w:t>
            </w:r>
            <w:r w:rsidRPr="00D30AE2">
              <w:rPr>
                <w:sz w:val="22"/>
                <w:szCs w:val="22"/>
              </w:rPr>
              <w:t xml:space="preserve"> </w:t>
            </w:r>
            <w:r>
              <w:rPr>
                <w:sz w:val="22"/>
                <w:szCs w:val="22"/>
              </w:rPr>
              <w:t>(</w:t>
            </w:r>
            <w:r w:rsidRPr="00D30AE2">
              <w:rPr>
                <w:sz w:val="22"/>
                <w:szCs w:val="22"/>
              </w:rPr>
              <w:t>Native</w:t>
            </w:r>
            <w:r>
              <w:rPr>
                <w:sz w:val="22"/>
                <w:szCs w:val="22"/>
              </w:rPr>
              <w:t>)</w:t>
            </w:r>
            <w:r w:rsidRPr="00D30AE2">
              <w:rPr>
                <w:sz w:val="22"/>
                <w:szCs w:val="22"/>
              </w:rPr>
              <w:t xml:space="preserve"> The flowers are minimal but the seed pods are a cool sickle shape.</w:t>
            </w:r>
          </w:p>
          <w:p w14:paraId="7CC3BD05" w14:textId="77777777" w:rsidR="00BD5BF0" w:rsidRDefault="00BD5BF0" w:rsidP="00242276">
            <w:pPr>
              <w:rPr>
                <w:b/>
                <w:i/>
                <w:sz w:val="22"/>
                <w:szCs w:val="22"/>
              </w:rPr>
            </w:pPr>
          </w:p>
        </w:tc>
      </w:tr>
      <w:tr w:rsidR="00BD5BF0" w:rsidRPr="0026527D" w14:paraId="19CE8AE6" w14:textId="77777777" w:rsidTr="002E7E5C">
        <w:tc>
          <w:tcPr>
            <w:tcW w:w="779" w:type="dxa"/>
          </w:tcPr>
          <w:p w14:paraId="73E640B2" w14:textId="2995BB04" w:rsidR="00BD5BF0" w:rsidRDefault="00BD5BF0" w:rsidP="002C095C">
            <w:pPr>
              <w:rPr>
                <w:color w:val="000000"/>
                <w:sz w:val="22"/>
                <w:szCs w:val="22"/>
              </w:rPr>
            </w:pPr>
            <w:r>
              <w:rPr>
                <w:color w:val="000000"/>
                <w:sz w:val="22"/>
                <w:szCs w:val="22"/>
              </w:rPr>
              <w:t>ID#</w:t>
            </w:r>
            <w:r w:rsidR="00C64B40">
              <w:rPr>
                <w:color w:val="000000"/>
                <w:sz w:val="22"/>
                <w:szCs w:val="22"/>
              </w:rPr>
              <w:t xml:space="preserve"> </w:t>
            </w:r>
            <w:r>
              <w:rPr>
                <w:color w:val="000000"/>
                <w:sz w:val="22"/>
                <w:szCs w:val="22"/>
              </w:rPr>
              <w:t>6</w:t>
            </w:r>
          </w:p>
        </w:tc>
        <w:tc>
          <w:tcPr>
            <w:tcW w:w="8941" w:type="dxa"/>
          </w:tcPr>
          <w:p w14:paraId="05294881" w14:textId="0F12EEEC" w:rsidR="00BF42D0" w:rsidRDefault="00BF42D0" w:rsidP="00BF42D0">
            <w:pPr>
              <w:rPr>
                <w:sz w:val="22"/>
                <w:szCs w:val="22"/>
              </w:rPr>
            </w:pPr>
            <w:proofErr w:type="spellStart"/>
            <w:r w:rsidRPr="00BF42D0">
              <w:rPr>
                <w:b/>
                <w:i/>
                <w:iCs/>
                <w:sz w:val="22"/>
                <w:szCs w:val="22"/>
              </w:rPr>
              <w:t>Cornus</w:t>
            </w:r>
            <w:proofErr w:type="spellEnd"/>
            <w:r w:rsidRPr="00BF42D0">
              <w:rPr>
                <w:b/>
                <w:i/>
                <w:iCs/>
                <w:sz w:val="22"/>
                <w:szCs w:val="22"/>
              </w:rPr>
              <w:t xml:space="preserve"> </w:t>
            </w:r>
            <w:proofErr w:type="spellStart"/>
            <w:r w:rsidRPr="00BF42D0">
              <w:rPr>
                <w:b/>
                <w:i/>
                <w:iCs/>
                <w:sz w:val="22"/>
                <w:szCs w:val="22"/>
              </w:rPr>
              <w:t>alternafolia</w:t>
            </w:r>
            <w:proofErr w:type="spellEnd"/>
            <w:r w:rsidRPr="00D30AE2">
              <w:rPr>
                <w:b/>
                <w:sz w:val="22"/>
                <w:szCs w:val="22"/>
              </w:rPr>
              <w:t xml:space="preserve">  </w:t>
            </w:r>
            <w:r>
              <w:rPr>
                <w:b/>
                <w:sz w:val="22"/>
                <w:szCs w:val="22"/>
              </w:rPr>
              <w:t>Pagoda dogwood</w:t>
            </w:r>
            <w:r w:rsidRPr="00D30AE2">
              <w:rPr>
                <w:b/>
                <w:sz w:val="22"/>
                <w:szCs w:val="22"/>
              </w:rPr>
              <w:t>s</w:t>
            </w:r>
            <w:r w:rsidRPr="00D30AE2">
              <w:rPr>
                <w:sz w:val="22"/>
                <w:szCs w:val="22"/>
              </w:rPr>
              <w:t xml:space="preserve"> </w:t>
            </w:r>
            <w:r>
              <w:rPr>
                <w:sz w:val="22"/>
                <w:szCs w:val="22"/>
              </w:rPr>
              <w:t>(</w:t>
            </w:r>
            <w:r w:rsidRPr="00D30AE2">
              <w:rPr>
                <w:sz w:val="22"/>
                <w:szCs w:val="22"/>
              </w:rPr>
              <w:t>Native</w:t>
            </w:r>
            <w:r>
              <w:rPr>
                <w:sz w:val="22"/>
                <w:szCs w:val="22"/>
              </w:rPr>
              <w:t>)</w:t>
            </w:r>
            <w:r w:rsidRPr="00D30AE2">
              <w:rPr>
                <w:sz w:val="22"/>
                <w:szCs w:val="22"/>
              </w:rPr>
              <w:t xml:space="preserve"> </w:t>
            </w:r>
            <w:r>
              <w:rPr>
                <w:sz w:val="22"/>
                <w:szCs w:val="22"/>
              </w:rPr>
              <w:t>Unique horizontal branching and unlike other dogwoods, its branc</w:t>
            </w:r>
            <w:r w:rsidR="000121FD">
              <w:rPr>
                <w:sz w:val="22"/>
                <w:szCs w:val="22"/>
              </w:rPr>
              <w:t>h</w:t>
            </w:r>
            <w:r>
              <w:rPr>
                <w:sz w:val="22"/>
                <w:szCs w:val="22"/>
              </w:rPr>
              <w:t xml:space="preserve">es are alternate not opposite.  </w:t>
            </w:r>
            <w:r w:rsidR="000121FD">
              <w:rPr>
                <w:sz w:val="22"/>
                <w:szCs w:val="22"/>
              </w:rPr>
              <w:t>Supports p</w:t>
            </w:r>
            <w:r>
              <w:rPr>
                <w:sz w:val="22"/>
                <w:szCs w:val="22"/>
              </w:rPr>
              <w:t xml:space="preserve">ollinators </w:t>
            </w:r>
            <w:r w:rsidR="000121FD">
              <w:rPr>
                <w:sz w:val="22"/>
                <w:szCs w:val="22"/>
              </w:rPr>
              <w:t>in spring, is the h</w:t>
            </w:r>
            <w:r w:rsidR="000121FD">
              <w:rPr>
                <w:sz w:val="22"/>
                <w:szCs w:val="22"/>
              </w:rPr>
              <w:t>ost plant for the Spring and Summer Azure butterflies</w:t>
            </w:r>
            <w:r w:rsidR="000121FD">
              <w:rPr>
                <w:sz w:val="22"/>
                <w:szCs w:val="22"/>
              </w:rPr>
              <w:t xml:space="preserve">, </w:t>
            </w:r>
            <w:r>
              <w:rPr>
                <w:sz w:val="22"/>
                <w:szCs w:val="22"/>
              </w:rPr>
              <w:t xml:space="preserve">and birds enjoy its red berries in winter. </w:t>
            </w:r>
          </w:p>
          <w:p w14:paraId="634CF136" w14:textId="77777777" w:rsidR="00BD5BF0" w:rsidRDefault="00BD5BF0" w:rsidP="00BD5BF0">
            <w:pPr>
              <w:rPr>
                <w:b/>
                <w:sz w:val="22"/>
                <w:szCs w:val="22"/>
              </w:rPr>
            </w:pPr>
          </w:p>
        </w:tc>
      </w:tr>
      <w:tr w:rsidR="00C64B40" w:rsidRPr="0026527D" w14:paraId="13BC7127" w14:textId="77777777" w:rsidTr="002E7E5C">
        <w:tc>
          <w:tcPr>
            <w:tcW w:w="779" w:type="dxa"/>
          </w:tcPr>
          <w:p w14:paraId="1FED167A" w14:textId="4A23F3CB" w:rsidR="00C64B40" w:rsidRDefault="00C64B40" w:rsidP="002C095C">
            <w:pPr>
              <w:rPr>
                <w:color w:val="000000"/>
                <w:sz w:val="22"/>
                <w:szCs w:val="22"/>
              </w:rPr>
            </w:pPr>
            <w:r>
              <w:rPr>
                <w:color w:val="000000"/>
                <w:sz w:val="22"/>
                <w:szCs w:val="22"/>
              </w:rPr>
              <w:t xml:space="preserve">ID# </w:t>
            </w:r>
            <w:r>
              <w:rPr>
                <w:color w:val="000000"/>
                <w:sz w:val="22"/>
                <w:szCs w:val="22"/>
              </w:rPr>
              <w:t>7</w:t>
            </w:r>
          </w:p>
        </w:tc>
        <w:tc>
          <w:tcPr>
            <w:tcW w:w="8941" w:type="dxa"/>
          </w:tcPr>
          <w:p w14:paraId="6125F504" w14:textId="77777777" w:rsidR="00C64B40" w:rsidRPr="00771210" w:rsidRDefault="00C64B40" w:rsidP="00C64B40">
            <w:pPr>
              <w:rPr>
                <w:rFonts w:cs="Times"/>
                <w:color w:val="000000"/>
                <w:sz w:val="22"/>
                <w:szCs w:val="22"/>
              </w:rPr>
            </w:pPr>
            <w:r>
              <w:rPr>
                <w:rFonts w:cs="Times"/>
                <w:b/>
                <w:i/>
                <w:iCs/>
                <w:color w:val="000000"/>
                <w:sz w:val="22"/>
                <w:szCs w:val="22"/>
              </w:rPr>
              <w:t>Sanguinaria c</w:t>
            </w:r>
            <w:r w:rsidRPr="0026527D">
              <w:rPr>
                <w:rFonts w:cs="Times"/>
                <w:b/>
                <w:i/>
                <w:iCs/>
                <w:color w:val="000000"/>
                <w:sz w:val="22"/>
                <w:szCs w:val="22"/>
              </w:rPr>
              <w:t>anadensis</w:t>
            </w:r>
            <w:r w:rsidRPr="0026527D">
              <w:rPr>
                <w:rFonts w:cs="Times"/>
                <w:b/>
                <w:color w:val="000000"/>
                <w:sz w:val="22"/>
                <w:szCs w:val="22"/>
              </w:rPr>
              <w:t xml:space="preserve"> Bloodroot</w:t>
            </w:r>
            <w:r w:rsidRPr="0026527D">
              <w:rPr>
                <w:rFonts w:cs="Times"/>
                <w:i/>
                <w:iCs/>
                <w:color w:val="000000"/>
                <w:sz w:val="22"/>
                <w:szCs w:val="22"/>
              </w:rPr>
              <w:t xml:space="preserve"> </w:t>
            </w:r>
            <w:r w:rsidRPr="0026527D">
              <w:rPr>
                <w:rFonts w:cs="Times"/>
                <w:color w:val="000000"/>
                <w:sz w:val="22"/>
                <w:szCs w:val="22"/>
              </w:rPr>
              <w:t xml:space="preserve">(Native). The seed pod will turn reddish after about 2 weeks, and then it will pop and spread its seeds. Like many seeds, these have </w:t>
            </w:r>
            <w:proofErr w:type="spellStart"/>
            <w:r w:rsidRPr="0026527D">
              <w:rPr>
                <w:rFonts w:cs="Times"/>
                <w:color w:val="000000"/>
                <w:sz w:val="22"/>
                <w:szCs w:val="22"/>
              </w:rPr>
              <w:t>elaiosomes</w:t>
            </w:r>
            <w:proofErr w:type="spellEnd"/>
            <w:r w:rsidRPr="0026527D">
              <w:rPr>
                <w:rFonts w:cs="Times"/>
                <w:color w:val="000000"/>
                <w:sz w:val="22"/>
                <w:szCs w:val="22"/>
              </w:rPr>
              <w:t xml:space="preserve"> (fleshy appendages that are rich in fatty acids and diglycerides), which are attractive to ants. The ants gather the seeds and carry them to their nests, where the </w:t>
            </w:r>
            <w:proofErr w:type="spellStart"/>
            <w:r w:rsidRPr="0026527D">
              <w:rPr>
                <w:rFonts w:cs="Times"/>
                <w:color w:val="000000"/>
                <w:sz w:val="22"/>
                <w:szCs w:val="22"/>
              </w:rPr>
              <w:t>elaiosomes</w:t>
            </w:r>
            <w:proofErr w:type="spellEnd"/>
            <w:r w:rsidRPr="0026527D">
              <w:rPr>
                <w:rFonts w:cs="Times"/>
                <w:color w:val="000000"/>
                <w:sz w:val="22"/>
                <w:szCs w:val="22"/>
              </w:rPr>
              <w:t xml:space="preserve"> are eaten and the seeds discarded.</w:t>
            </w:r>
          </w:p>
          <w:p w14:paraId="6583FE37" w14:textId="77777777" w:rsidR="00C64B40" w:rsidRPr="00BF42D0" w:rsidRDefault="00C64B40" w:rsidP="00BF42D0">
            <w:pPr>
              <w:rPr>
                <w:b/>
                <w:i/>
                <w:iCs/>
                <w:sz w:val="22"/>
                <w:szCs w:val="22"/>
              </w:rPr>
            </w:pPr>
          </w:p>
        </w:tc>
      </w:tr>
      <w:tr w:rsidR="009025D7" w:rsidRPr="0026527D" w14:paraId="3B323475" w14:textId="77777777" w:rsidTr="002E7E5C">
        <w:tc>
          <w:tcPr>
            <w:tcW w:w="779" w:type="dxa"/>
          </w:tcPr>
          <w:p w14:paraId="0B9C7D59" w14:textId="4F28BFD0" w:rsidR="009025D7" w:rsidRDefault="009025D7" w:rsidP="009025D7">
            <w:pPr>
              <w:rPr>
                <w:color w:val="000000"/>
                <w:sz w:val="22"/>
                <w:szCs w:val="22"/>
              </w:rPr>
            </w:pPr>
            <w:r>
              <w:rPr>
                <w:color w:val="000000"/>
                <w:sz w:val="22"/>
                <w:szCs w:val="22"/>
              </w:rPr>
              <w:t>ID#</w:t>
            </w:r>
            <w:r>
              <w:rPr>
                <w:color w:val="000000"/>
                <w:sz w:val="22"/>
                <w:szCs w:val="22"/>
              </w:rPr>
              <w:t xml:space="preserve"> 8</w:t>
            </w:r>
          </w:p>
        </w:tc>
        <w:tc>
          <w:tcPr>
            <w:tcW w:w="8941" w:type="dxa"/>
          </w:tcPr>
          <w:p w14:paraId="0D817A01" w14:textId="3BC67790" w:rsidR="009025D7" w:rsidRDefault="009025D7" w:rsidP="009025D7">
            <w:pPr>
              <w:rPr>
                <w:rFonts w:cs="Times"/>
                <w:b/>
                <w:i/>
                <w:iCs/>
                <w:color w:val="000000"/>
                <w:sz w:val="22"/>
                <w:szCs w:val="22"/>
              </w:rPr>
            </w:pPr>
            <w:r>
              <w:rPr>
                <w:rFonts w:asciiTheme="minorHAnsi" w:hAnsiTheme="minorHAnsi"/>
                <w:b/>
                <w:iCs/>
                <w:sz w:val="22"/>
                <w:szCs w:val="22"/>
              </w:rPr>
              <w:t>Look up to see…</w:t>
            </w:r>
            <w:r w:rsidRPr="009025D7">
              <w:rPr>
                <w:b/>
                <w:i/>
                <w:sz w:val="22"/>
                <w:szCs w:val="22"/>
              </w:rPr>
              <w:t xml:space="preserve">Sedum </w:t>
            </w:r>
            <w:proofErr w:type="spellStart"/>
            <w:r w:rsidRPr="009025D7">
              <w:rPr>
                <w:b/>
                <w:i/>
                <w:sz w:val="22"/>
                <w:szCs w:val="22"/>
              </w:rPr>
              <w:t>ternatum</w:t>
            </w:r>
            <w:proofErr w:type="spellEnd"/>
            <w:r w:rsidRPr="009025D7">
              <w:rPr>
                <w:b/>
                <w:i/>
                <w:sz w:val="22"/>
                <w:szCs w:val="22"/>
              </w:rPr>
              <w:t xml:space="preserve"> Woodland </w:t>
            </w:r>
            <w:r w:rsidRPr="009025D7">
              <w:rPr>
                <w:rFonts w:cs="Times"/>
                <w:b/>
                <w:bCs/>
                <w:color w:val="000000"/>
                <w:sz w:val="22"/>
                <w:szCs w:val="22"/>
              </w:rPr>
              <w:t>sedum</w:t>
            </w:r>
            <w:r w:rsidRPr="009025D7">
              <w:rPr>
                <w:rFonts w:cs="Times"/>
                <w:color w:val="000000"/>
                <w:sz w:val="22"/>
                <w:szCs w:val="22"/>
              </w:rPr>
              <w:t xml:space="preserve"> and many other names (Native) Easy to grow; widely available commercially.</w:t>
            </w:r>
            <w:r>
              <w:rPr>
                <w:rFonts w:asciiTheme="minorHAnsi" w:hAnsiTheme="minorHAnsi"/>
                <w:sz w:val="22"/>
                <w:szCs w:val="22"/>
              </w:rPr>
              <w:t xml:space="preserve"> </w:t>
            </w:r>
          </w:p>
        </w:tc>
      </w:tr>
      <w:tr w:rsidR="009025D7" w:rsidRPr="0026527D" w14:paraId="058DB06A" w14:textId="77777777" w:rsidTr="002E7E5C">
        <w:tc>
          <w:tcPr>
            <w:tcW w:w="779" w:type="dxa"/>
          </w:tcPr>
          <w:p w14:paraId="7675C7E9" w14:textId="33A44919" w:rsidR="009025D7" w:rsidRDefault="009025D7" w:rsidP="009025D7">
            <w:pPr>
              <w:rPr>
                <w:color w:val="000000"/>
                <w:sz w:val="22"/>
                <w:szCs w:val="22"/>
              </w:rPr>
            </w:pPr>
          </w:p>
        </w:tc>
        <w:tc>
          <w:tcPr>
            <w:tcW w:w="8941" w:type="dxa"/>
          </w:tcPr>
          <w:p w14:paraId="1F832777" w14:textId="47E5A627" w:rsidR="009025D7" w:rsidRPr="00417C04" w:rsidRDefault="009025D7" w:rsidP="009025D7">
            <w:pPr>
              <w:rPr>
                <w:b/>
                <w:i/>
                <w:sz w:val="22"/>
                <w:szCs w:val="22"/>
              </w:rPr>
            </w:pPr>
            <w:proofErr w:type="spellStart"/>
            <w:r w:rsidRPr="006E603A">
              <w:rPr>
                <w:b/>
                <w:i/>
                <w:sz w:val="22"/>
                <w:szCs w:val="22"/>
              </w:rPr>
              <w:t>Pellaea</w:t>
            </w:r>
            <w:proofErr w:type="spellEnd"/>
            <w:r w:rsidRPr="006E603A">
              <w:rPr>
                <w:b/>
                <w:i/>
                <w:sz w:val="22"/>
                <w:szCs w:val="22"/>
              </w:rPr>
              <w:t> </w:t>
            </w:r>
            <w:proofErr w:type="spellStart"/>
            <w:r w:rsidRPr="006E603A">
              <w:rPr>
                <w:b/>
                <w:bCs/>
                <w:i/>
                <w:iCs/>
                <w:sz w:val="22"/>
                <w:szCs w:val="22"/>
              </w:rPr>
              <w:t>atropurpurea</w:t>
            </w:r>
            <w:proofErr w:type="spellEnd"/>
            <w:r w:rsidRPr="006E603A">
              <w:rPr>
                <w:b/>
                <w:bCs/>
                <w:i/>
                <w:iCs/>
                <w:sz w:val="22"/>
                <w:szCs w:val="22"/>
              </w:rPr>
              <w:t xml:space="preserve"> Cliff-brake fern </w:t>
            </w:r>
            <w:r w:rsidRPr="006E603A">
              <w:rPr>
                <w:bCs/>
                <w:iCs/>
                <w:sz w:val="22"/>
                <w:szCs w:val="22"/>
              </w:rPr>
              <w:t xml:space="preserve">(Native) Likes crevices in limestone. The </w:t>
            </w:r>
            <w:r w:rsidRPr="006E603A">
              <w:rPr>
                <w:color w:val="333333"/>
                <w:sz w:val="22"/>
                <w:szCs w:val="22"/>
                <w:shd w:val="clear" w:color="auto" w:fill="FFFFFF"/>
              </w:rPr>
              <w:t>leathery leaves and the wiry stem resist desiccation.</w:t>
            </w:r>
          </w:p>
        </w:tc>
      </w:tr>
      <w:tr w:rsidR="009025D7" w:rsidRPr="0026527D" w14:paraId="3A8CF1FC" w14:textId="77777777" w:rsidTr="002E7E5C">
        <w:trPr>
          <w:trHeight w:val="971"/>
        </w:trPr>
        <w:tc>
          <w:tcPr>
            <w:tcW w:w="779" w:type="dxa"/>
          </w:tcPr>
          <w:p w14:paraId="2EFC1E9B" w14:textId="50241403" w:rsidR="009025D7" w:rsidRDefault="009025D7" w:rsidP="009025D7">
            <w:pPr>
              <w:rPr>
                <w:color w:val="000000"/>
                <w:sz w:val="22"/>
                <w:szCs w:val="22"/>
              </w:rPr>
            </w:pPr>
          </w:p>
        </w:tc>
        <w:tc>
          <w:tcPr>
            <w:tcW w:w="8941" w:type="dxa"/>
          </w:tcPr>
          <w:p w14:paraId="13209BDF" w14:textId="77777777" w:rsidR="009025D7" w:rsidRPr="008B4655" w:rsidRDefault="009025D7" w:rsidP="009025D7">
            <w:pPr>
              <w:rPr>
                <w:sz w:val="22"/>
                <w:szCs w:val="22"/>
              </w:rPr>
            </w:pPr>
            <w:r w:rsidRPr="008B4655">
              <w:rPr>
                <w:b/>
                <w:bCs/>
                <w:i/>
                <w:color w:val="000000"/>
                <w:sz w:val="22"/>
                <w:szCs w:val="22"/>
              </w:rPr>
              <w:t>Heuchera americana</w:t>
            </w:r>
            <w:r w:rsidRPr="008B4655">
              <w:rPr>
                <w:b/>
                <w:bCs/>
                <w:color w:val="000000"/>
                <w:sz w:val="22"/>
                <w:szCs w:val="22"/>
              </w:rPr>
              <w:t xml:space="preserve"> Alum root</w:t>
            </w:r>
            <w:r w:rsidRPr="008B4655">
              <w:rPr>
                <w:bCs/>
                <w:color w:val="000000"/>
                <w:sz w:val="22"/>
                <w:szCs w:val="22"/>
              </w:rPr>
              <w:t xml:space="preserve"> (Native) Look up on cliff. </w:t>
            </w:r>
            <w:r w:rsidRPr="008B4655">
              <w:rPr>
                <w:color w:val="212529"/>
                <w:sz w:val="22"/>
                <w:szCs w:val="22"/>
                <w:shd w:val="clear" w:color="auto" w:fill="FFFFFF"/>
              </w:rPr>
              <w:t>Flower panicles emerge in the spring on leafless stalks above the foliage. The individual tiny flowers are bell-shaped with extended stamens and are greenish or creamy with a pinkish tint. Good early bee plant. Plant contains tannins so somewhat deer resistant.</w:t>
            </w:r>
            <w:r w:rsidRPr="008B4655">
              <w:rPr>
                <w:sz w:val="22"/>
                <w:szCs w:val="22"/>
              </w:rPr>
              <w:t xml:space="preserve"> </w:t>
            </w:r>
            <w:r w:rsidRPr="008B4655">
              <w:rPr>
                <w:bCs/>
                <w:color w:val="000000"/>
                <w:sz w:val="22"/>
                <w:szCs w:val="22"/>
              </w:rPr>
              <w:t>Highly modified cultivars have no wildlife benefit.</w:t>
            </w:r>
          </w:p>
          <w:p w14:paraId="192EFC2C" w14:textId="77777777" w:rsidR="009025D7" w:rsidRPr="00417C04" w:rsidRDefault="009025D7" w:rsidP="009025D7">
            <w:pPr>
              <w:rPr>
                <w:b/>
                <w:i/>
                <w:sz w:val="22"/>
                <w:szCs w:val="22"/>
              </w:rPr>
            </w:pPr>
          </w:p>
        </w:tc>
      </w:tr>
      <w:tr w:rsidR="00BD06D3" w:rsidRPr="0026527D" w14:paraId="7A0B7156" w14:textId="77777777" w:rsidTr="002E7E5C">
        <w:trPr>
          <w:trHeight w:val="476"/>
        </w:trPr>
        <w:tc>
          <w:tcPr>
            <w:tcW w:w="779" w:type="dxa"/>
          </w:tcPr>
          <w:p w14:paraId="2A89448D" w14:textId="1C1FA6DF" w:rsidR="00BD06D3" w:rsidRDefault="00BD06D3" w:rsidP="009025D7">
            <w:pPr>
              <w:rPr>
                <w:color w:val="000000"/>
                <w:sz w:val="22"/>
                <w:szCs w:val="22"/>
              </w:rPr>
            </w:pPr>
            <w:r>
              <w:rPr>
                <w:color w:val="000000"/>
                <w:sz w:val="22"/>
                <w:szCs w:val="22"/>
              </w:rPr>
              <w:t xml:space="preserve">ID# </w:t>
            </w:r>
            <w:r>
              <w:rPr>
                <w:color w:val="000000"/>
                <w:sz w:val="22"/>
                <w:szCs w:val="22"/>
              </w:rPr>
              <w:t>9</w:t>
            </w:r>
          </w:p>
        </w:tc>
        <w:tc>
          <w:tcPr>
            <w:tcW w:w="8941" w:type="dxa"/>
          </w:tcPr>
          <w:p w14:paraId="6F17AB17" w14:textId="3B820F4E" w:rsidR="00BD06D3" w:rsidRPr="00BD06D3" w:rsidRDefault="00BD06D3" w:rsidP="009025D7">
            <w:pPr>
              <w:rPr>
                <w:iCs/>
                <w:color w:val="000000"/>
                <w:sz w:val="22"/>
                <w:szCs w:val="22"/>
              </w:rPr>
            </w:pPr>
            <w:proofErr w:type="spellStart"/>
            <w:r>
              <w:rPr>
                <w:b/>
                <w:bCs/>
                <w:i/>
                <w:color w:val="000000"/>
                <w:sz w:val="22"/>
                <w:szCs w:val="22"/>
              </w:rPr>
              <w:t>Carex</w:t>
            </w:r>
            <w:proofErr w:type="spellEnd"/>
            <w:r>
              <w:rPr>
                <w:b/>
                <w:bCs/>
                <w:i/>
                <w:color w:val="000000"/>
                <w:sz w:val="22"/>
                <w:szCs w:val="22"/>
              </w:rPr>
              <w:t xml:space="preserve"> Species ???</w:t>
            </w:r>
            <w:r>
              <w:rPr>
                <w:b/>
                <w:bCs/>
                <w:iCs/>
                <w:color w:val="000000"/>
                <w:sz w:val="22"/>
                <w:szCs w:val="22"/>
              </w:rPr>
              <w:t xml:space="preserve"> Sedge</w:t>
            </w:r>
            <w:r>
              <w:rPr>
                <w:iCs/>
                <w:color w:val="000000"/>
                <w:sz w:val="22"/>
                <w:szCs w:val="22"/>
              </w:rPr>
              <w:t xml:space="preserve">  Thin </w:t>
            </w:r>
            <w:proofErr w:type="spellStart"/>
            <w:r>
              <w:rPr>
                <w:iCs/>
                <w:color w:val="000000"/>
                <w:sz w:val="22"/>
                <w:szCs w:val="22"/>
              </w:rPr>
              <w:t>grass</w:t>
            </w:r>
            <w:r w:rsidR="002E627A">
              <w:rPr>
                <w:iCs/>
                <w:color w:val="000000"/>
                <w:sz w:val="22"/>
                <w:szCs w:val="22"/>
              </w:rPr>
              <w:t>like</w:t>
            </w:r>
            <w:proofErr w:type="spellEnd"/>
            <w:r w:rsidR="002E627A">
              <w:rPr>
                <w:iCs/>
                <w:color w:val="000000"/>
                <w:sz w:val="22"/>
                <w:szCs w:val="22"/>
              </w:rPr>
              <w:t xml:space="preserve"> leaves and already blooming.</w:t>
            </w:r>
          </w:p>
        </w:tc>
      </w:tr>
      <w:tr w:rsidR="009025D7" w:rsidRPr="0026527D" w14:paraId="2804C379" w14:textId="77777777" w:rsidTr="002E7E5C">
        <w:trPr>
          <w:trHeight w:val="971"/>
        </w:trPr>
        <w:tc>
          <w:tcPr>
            <w:tcW w:w="779" w:type="dxa"/>
          </w:tcPr>
          <w:p w14:paraId="250D3514" w14:textId="25CBB972" w:rsidR="009025D7" w:rsidRDefault="009025D7" w:rsidP="009025D7">
            <w:pPr>
              <w:rPr>
                <w:color w:val="000000"/>
                <w:sz w:val="22"/>
                <w:szCs w:val="22"/>
              </w:rPr>
            </w:pPr>
            <w:r>
              <w:rPr>
                <w:color w:val="000000"/>
                <w:sz w:val="22"/>
                <w:szCs w:val="22"/>
              </w:rPr>
              <w:t>ID#</w:t>
            </w:r>
            <w:r w:rsidR="002E627A">
              <w:rPr>
                <w:color w:val="000000"/>
                <w:sz w:val="22"/>
                <w:szCs w:val="22"/>
              </w:rPr>
              <w:t>10</w:t>
            </w:r>
          </w:p>
        </w:tc>
        <w:tc>
          <w:tcPr>
            <w:tcW w:w="8941" w:type="dxa"/>
          </w:tcPr>
          <w:p w14:paraId="06B9FBFD" w14:textId="09C62F96" w:rsidR="009025D7" w:rsidRPr="000A7C29" w:rsidRDefault="009025D7" w:rsidP="002E627A">
            <w:pPr>
              <w:rPr>
                <w:rFonts w:cstheme="minorBidi"/>
                <w:b/>
                <w:i/>
                <w:sz w:val="22"/>
                <w:szCs w:val="22"/>
              </w:rPr>
            </w:pPr>
            <w:proofErr w:type="spellStart"/>
            <w:r w:rsidRPr="000521BC">
              <w:rPr>
                <w:b/>
                <w:bCs/>
                <w:i/>
                <w:color w:val="000000"/>
                <w:sz w:val="22"/>
                <w:szCs w:val="22"/>
              </w:rPr>
              <w:t>Osmorhiza</w:t>
            </w:r>
            <w:proofErr w:type="spellEnd"/>
            <w:r w:rsidRPr="000521BC">
              <w:rPr>
                <w:b/>
                <w:bCs/>
                <w:i/>
                <w:color w:val="000000"/>
                <w:sz w:val="22"/>
                <w:szCs w:val="22"/>
              </w:rPr>
              <w:t xml:space="preserve"> </w:t>
            </w:r>
            <w:proofErr w:type="spellStart"/>
            <w:r w:rsidRPr="000521BC">
              <w:rPr>
                <w:b/>
                <w:bCs/>
                <w:i/>
                <w:color w:val="000000"/>
                <w:sz w:val="22"/>
                <w:szCs w:val="22"/>
              </w:rPr>
              <w:t>claytonii</w:t>
            </w:r>
            <w:proofErr w:type="spellEnd"/>
            <w:r w:rsidRPr="0026527D">
              <w:rPr>
                <w:color w:val="000000"/>
                <w:sz w:val="22"/>
                <w:szCs w:val="22"/>
              </w:rPr>
              <w:t xml:space="preserve"> </w:t>
            </w:r>
            <w:r w:rsidRPr="0026527D">
              <w:rPr>
                <w:b/>
                <w:color w:val="000000"/>
                <w:sz w:val="22"/>
                <w:szCs w:val="22"/>
              </w:rPr>
              <w:t>Sweet Cicely</w:t>
            </w:r>
            <w:r w:rsidRPr="0026527D">
              <w:rPr>
                <w:color w:val="000000"/>
                <w:sz w:val="22"/>
                <w:szCs w:val="22"/>
              </w:rPr>
              <w:t xml:space="preserve"> (Native)—"sweet" because its foliage and root smell like licorice. A tall plant with leaves divided into threes, hairy stems, and flat clusters of small white flowers.</w:t>
            </w:r>
          </w:p>
        </w:tc>
      </w:tr>
      <w:tr w:rsidR="009025D7" w:rsidRPr="0026527D" w14:paraId="5A36B437" w14:textId="77777777" w:rsidTr="002E7E5C">
        <w:trPr>
          <w:trHeight w:val="620"/>
        </w:trPr>
        <w:tc>
          <w:tcPr>
            <w:tcW w:w="779" w:type="dxa"/>
          </w:tcPr>
          <w:p w14:paraId="23B72855" w14:textId="2FB70B65" w:rsidR="009025D7" w:rsidRDefault="009025D7" w:rsidP="009025D7">
            <w:pPr>
              <w:rPr>
                <w:color w:val="000000"/>
                <w:sz w:val="22"/>
                <w:szCs w:val="22"/>
              </w:rPr>
            </w:pPr>
            <w:r>
              <w:rPr>
                <w:color w:val="000000"/>
                <w:sz w:val="22"/>
                <w:szCs w:val="22"/>
              </w:rPr>
              <w:lastRenderedPageBreak/>
              <w:t>ID#</w:t>
            </w:r>
            <w:r w:rsidR="00292272">
              <w:rPr>
                <w:color w:val="000000"/>
                <w:sz w:val="22"/>
                <w:szCs w:val="22"/>
              </w:rPr>
              <w:t>11</w:t>
            </w:r>
          </w:p>
        </w:tc>
        <w:tc>
          <w:tcPr>
            <w:tcW w:w="8941" w:type="dxa"/>
          </w:tcPr>
          <w:p w14:paraId="44931919" w14:textId="16986185" w:rsidR="009025D7" w:rsidRPr="00292272" w:rsidRDefault="00292272" w:rsidP="009025D7">
            <w:pPr>
              <w:rPr>
                <w:sz w:val="22"/>
                <w:szCs w:val="22"/>
              </w:rPr>
            </w:pPr>
            <w:r>
              <w:rPr>
                <w:b/>
                <w:i/>
                <w:sz w:val="22"/>
                <w:szCs w:val="22"/>
              </w:rPr>
              <w:t>Forgot to document name</w:t>
            </w:r>
          </w:p>
        </w:tc>
      </w:tr>
      <w:tr w:rsidR="00292272" w:rsidRPr="0026527D" w14:paraId="6B5A5EDA" w14:textId="77777777" w:rsidTr="002E7E5C">
        <w:trPr>
          <w:trHeight w:val="620"/>
        </w:trPr>
        <w:tc>
          <w:tcPr>
            <w:tcW w:w="779" w:type="dxa"/>
          </w:tcPr>
          <w:p w14:paraId="746E01A4" w14:textId="398871E0" w:rsidR="00292272" w:rsidRDefault="00292272" w:rsidP="00292272">
            <w:pPr>
              <w:rPr>
                <w:color w:val="000000"/>
                <w:sz w:val="22"/>
                <w:szCs w:val="22"/>
              </w:rPr>
            </w:pPr>
            <w:r>
              <w:rPr>
                <w:color w:val="000000"/>
                <w:sz w:val="22"/>
                <w:szCs w:val="22"/>
              </w:rPr>
              <w:t>ID#</w:t>
            </w:r>
            <w:r>
              <w:rPr>
                <w:color w:val="000000"/>
                <w:sz w:val="22"/>
                <w:szCs w:val="22"/>
              </w:rPr>
              <w:t>12</w:t>
            </w:r>
          </w:p>
        </w:tc>
        <w:tc>
          <w:tcPr>
            <w:tcW w:w="8941" w:type="dxa"/>
          </w:tcPr>
          <w:p w14:paraId="165E9C46" w14:textId="77777777" w:rsidR="00292272" w:rsidRDefault="00292272" w:rsidP="00292272">
            <w:pPr>
              <w:rPr>
                <w:sz w:val="22"/>
                <w:szCs w:val="22"/>
              </w:rPr>
            </w:pPr>
            <w:r w:rsidRPr="001F6688">
              <w:rPr>
                <w:b/>
                <w:i/>
                <w:sz w:val="22"/>
                <w:szCs w:val="22"/>
              </w:rPr>
              <w:t xml:space="preserve">Dicentra </w:t>
            </w:r>
            <w:proofErr w:type="spellStart"/>
            <w:r w:rsidRPr="001F6688">
              <w:rPr>
                <w:b/>
                <w:i/>
                <w:sz w:val="22"/>
                <w:szCs w:val="22"/>
              </w:rPr>
              <w:t>cucullaria</w:t>
            </w:r>
            <w:proofErr w:type="spellEnd"/>
            <w:r w:rsidRPr="001F6688">
              <w:rPr>
                <w:b/>
                <w:sz w:val="22"/>
                <w:szCs w:val="22"/>
              </w:rPr>
              <w:t xml:space="preserve">  Dutchman’s Breeches</w:t>
            </w:r>
            <w:r w:rsidRPr="001F6688">
              <w:t xml:space="preserve"> </w:t>
            </w:r>
            <w:r w:rsidRPr="001F6688">
              <w:rPr>
                <w:sz w:val="22"/>
                <w:szCs w:val="22"/>
              </w:rPr>
              <w:t>(Native)</w:t>
            </w:r>
            <w:r w:rsidRPr="001F6688">
              <w:t xml:space="preserve">  </w:t>
            </w:r>
            <w:r w:rsidRPr="001F6688">
              <w:rPr>
                <w:sz w:val="22"/>
                <w:szCs w:val="22"/>
              </w:rPr>
              <w:t>Feathery foliage and the flowers look like pantaloons.</w:t>
            </w:r>
            <w:r w:rsidRPr="001F6688">
              <w:rPr>
                <w:color w:val="555555"/>
                <w:sz w:val="22"/>
                <w:szCs w:val="22"/>
                <w:shd w:val="clear" w:color="auto" w:fill="FFFFFF"/>
              </w:rPr>
              <w:t xml:space="preserve"> </w:t>
            </w:r>
            <w:r w:rsidRPr="001F6688">
              <w:rPr>
                <w:sz w:val="22"/>
                <w:szCs w:val="22"/>
              </w:rPr>
              <w:t xml:space="preserve">Seeds are dispersed by ants, who are enticed to carry the seeds underground because the seeds contain </w:t>
            </w:r>
            <w:proofErr w:type="spellStart"/>
            <w:r w:rsidRPr="001F6688">
              <w:rPr>
                <w:sz w:val="22"/>
                <w:szCs w:val="22"/>
              </w:rPr>
              <w:t>Elaisome</w:t>
            </w:r>
            <w:proofErr w:type="spellEnd"/>
            <w:r w:rsidRPr="001F6688">
              <w:rPr>
                <w:sz w:val="22"/>
                <w:szCs w:val="22"/>
              </w:rPr>
              <w:t>, a favorite to many ant species</w:t>
            </w:r>
            <w:r w:rsidRPr="001F6688">
              <w:t> </w:t>
            </w:r>
            <w:r w:rsidRPr="001F6688">
              <w:rPr>
                <w:sz w:val="22"/>
                <w:szCs w:val="22"/>
              </w:rPr>
              <w:t>The fruit is a two-part capsule, pollinated by bumble bees whose proboscises are long enough to reach the nectar. Other insect species that can’t reach the nectar will snip a hole at the bottom of the flower to “steal” it of nectar</w:t>
            </w:r>
          </w:p>
          <w:p w14:paraId="3B41EE29" w14:textId="42857ECF" w:rsidR="00292272" w:rsidRDefault="00292272" w:rsidP="00292272">
            <w:pPr>
              <w:rPr>
                <w:b/>
                <w:i/>
                <w:sz w:val="22"/>
                <w:szCs w:val="22"/>
              </w:rPr>
            </w:pPr>
          </w:p>
        </w:tc>
      </w:tr>
      <w:tr w:rsidR="00292272" w:rsidRPr="0026527D" w14:paraId="1995CC39" w14:textId="77777777" w:rsidTr="002E7E5C">
        <w:trPr>
          <w:trHeight w:val="620"/>
        </w:trPr>
        <w:tc>
          <w:tcPr>
            <w:tcW w:w="779" w:type="dxa"/>
          </w:tcPr>
          <w:p w14:paraId="4ED5F95E" w14:textId="72E72737" w:rsidR="00292272" w:rsidRDefault="00292272" w:rsidP="00292272">
            <w:pPr>
              <w:rPr>
                <w:color w:val="000000"/>
                <w:sz w:val="22"/>
                <w:szCs w:val="22"/>
              </w:rPr>
            </w:pPr>
            <w:r>
              <w:rPr>
                <w:color w:val="000000"/>
                <w:sz w:val="22"/>
                <w:szCs w:val="22"/>
              </w:rPr>
              <w:t>ID#1</w:t>
            </w:r>
            <w:r>
              <w:rPr>
                <w:color w:val="000000"/>
                <w:sz w:val="22"/>
                <w:szCs w:val="22"/>
              </w:rPr>
              <w:t>3</w:t>
            </w:r>
          </w:p>
        </w:tc>
        <w:tc>
          <w:tcPr>
            <w:tcW w:w="8941" w:type="dxa"/>
          </w:tcPr>
          <w:p w14:paraId="12B8EFDD" w14:textId="77777777" w:rsidR="00292272" w:rsidRPr="0045294A" w:rsidRDefault="00292272" w:rsidP="00292272">
            <w:r w:rsidRPr="00094DEC">
              <w:rPr>
                <w:b/>
                <w:i/>
                <w:sz w:val="22"/>
                <w:szCs w:val="22"/>
              </w:rPr>
              <w:t xml:space="preserve">Dryopteris </w:t>
            </w:r>
            <w:proofErr w:type="spellStart"/>
            <w:r w:rsidRPr="00094DEC">
              <w:rPr>
                <w:b/>
                <w:i/>
                <w:sz w:val="22"/>
                <w:szCs w:val="22"/>
              </w:rPr>
              <w:t>maginalis</w:t>
            </w:r>
            <w:proofErr w:type="spellEnd"/>
            <w:r w:rsidRPr="00094DEC">
              <w:rPr>
                <w:b/>
                <w:iCs/>
                <w:sz w:val="22"/>
                <w:szCs w:val="22"/>
              </w:rPr>
              <w:t xml:space="preserve"> Marginal Wood Fern</w:t>
            </w:r>
            <w:r>
              <w:rPr>
                <w:bCs/>
                <w:iCs/>
                <w:sz w:val="22"/>
                <w:szCs w:val="22"/>
              </w:rPr>
              <w:t xml:space="preserve"> (Native</w:t>
            </w:r>
            <w:r w:rsidRPr="0045294A">
              <w:rPr>
                <w:bCs/>
                <w:iCs/>
                <w:sz w:val="22"/>
                <w:szCs w:val="22"/>
              </w:rPr>
              <w:t xml:space="preserve">) </w:t>
            </w:r>
            <w:r>
              <w:rPr>
                <w:bCs/>
                <w:iCs/>
                <w:sz w:val="22"/>
                <w:szCs w:val="22"/>
              </w:rPr>
              <w:t xml:space="preserve">Is a leathery, evergreen fern, blue-green above and light green on underside. It gets its name from the sori (aggregations of spore-bearing structures in ferns) located at margins or edges of the underside of the pinnules. </w:t>
            </w:r>
          </w:p>
          <w:p w14:paraId="01CC66F1" w14:textId="77777777" w:rsidR="00292272" w:rsidRPr="001F6688" w:rsidRDefault="00292272" w:rsidP="00292272">
            <w:pPr>
              <w:rPr>
                <w:b/>
                <w:i/>
                <w:sz w:val="22"/>
                <w:szCs w:val="22"/>
              </w:rPr>
            </w:pPr>
          </w:p>
        </w:tc>
      </w:tr>
      <w:tr w:rsidR="00292272" w:rsidRPr="0026527D" w14:paraId="77C53F69" w14:textId="77777777" w:rsidTr="002E7E5C">
        <w:trPr>
          <w:trHeight w:val="620"/>
        </w:trPr>
        <w:tc>
          <w:tcPr>
            <w:tcW w:w="779" w:type="dxa"/>
          </w:tcPr>
          <w:p w14:paraId="4A98B70C" w14:textId="27E7F5B0" w:rsidR="00292272" w:rsidRDefault="00292272" w:rsidP="00292272">
            <w:pPr>
              <w:rPr>
                <w:color w:val="000000"/>
                <w:sz w:val="22"/>
                <w:szCs w:val="22"/>
              </w:rPr>
            </w:pPr>
            <w:r>
              <w:rPr>
                <w:color w:val="000000"/>
                <w:sz w:val="22"/>
                <w:szCs w:val="22"/>
              </w:rPr>
              <w:t>ID#1</w:t>
            </w:r>
            <w:r>
              <w:rPr>
                <w:color w:val="000000"/>
                <w:sz w:val="22"/>
                <w:szCs w:val="22"/>
              </w:rPr>
              <w:t>4</w:t>
            </w:r>
          </w:p>
        </w:tc>
        <w:tc>
          <w:tcPr>
            <w:tcW w:w="8941" w:type="dxa"/>
          </w:tcPr>
          <w:p w14:paraId="4B9C864A" w14:textId="77777777" w:rsidR="00292272" w:rsidRDefault="00292272" w:rsidP="00292272">
            <w:pPr>
              <w:rPr>
                <w:color w:val="202124"/>
                <w:sz w:val="22"/>
                <w:szCs w:val="22"/>
                <w:shd w:val="clear" w:color="auto" w:fill="FFFFFF"/>
              </w:rPr>
            </w:pPr>
            <w:r w:rsidRPr="00FB215B">
              <w:rPr>
                <w:b/>
                <w:i/>
                <w:iCs/>
                <w:color w:val="000000" w:themeColor="text1"/>
                <w:sz w:val="22"/>
                <w:szCs w:val="22"/>
              </w:rPr>
              <w:t xml:space="preserve">Euonymus </w:t>
            </w:r>
            <w:r w:rsidRPr="00FB215B">
              <w:rPr>
                <w:b/>
                <w:i/>
                <w:iCs/>
                <w:color w:val="202124"/>
                <w:sz w:val="22"/>
                <w:szCs w:val="22"/>
                <w:shd w:val="clear" w:color="auto" w:fill="FFFFFF"/>
              </w:rPr>
              <w:t>americanus</w:t>
            </w:r>
            <w:r w:rsidRPr="00FB215B">
              <w:rPr>
                <w:color w:val="202124"/>
                <w:sz w:val="22"/>
                <w:szCs w:val="22"/>
                <w:shd w:val="clear" w:color="auto" w:fill="FFFFFF"/>
              </w:rPr>
              <w:t xml:space="preserve"> (Native) known as </w:t>
            </w:r>
            <w:r w:rsidRPr="00FB215B">
              <w:rPr>
                <w:b/>
                <w:bCs/>
                <w:color w:val="202124"/>
                <w:sz w:val="22"/>
                <w:szCs w:val="22"/>
                <w:shd w:val="clear" w:color="auto" w:fill="FFFFFF"/>
              </w:rPr>
              <w:t>Hearts a-</w:t>
            </w:r>
            <w:proofErr w:type="spellStart"/>
            <w:r w:rsidRPr="00FB215B">
              <w:rPr>
                <w:b/>
                <w:bCs/>
                <w:color w:val="202124"/>
                <w:sz w:val="22"/>
                <w:szCs w:val="22"/>
                <w:shd w:val="clear" w:color="auto" w:fill="FFFFFF"/>
              </w:rPr>
              <w:t>bustin</w:t>
            </w:r>
            <w:proofErr w:type="spellEnd"/>
            <w:r w:rsidRPr="00FB215B">
              <w:rPr>
                <w:color w:val="202124"/>
                <w:sz w:val="22"/>
                <w:szCs w:val="22"/>
                <w:shd w:val="clear" w:color="auto" w:fill="FFFFFF"/>
              </w:rPr>
              <w:t xml:space="preserve"> or </w:t>
            </w:r>
            <w:proofErr w:type="spellStart"/>
            <w:r w:rsidRPr="00FB215B">
              <w:rPr>
                <w:b/>
                <w:bCs/>
                <w:color w:val="202124"/>
                <w:sz w:val="22"/>
                <w:szCs w:val="22"/>
                <w:shd w:val="clear" w:color="auto" w:fill="FFFFFF"/>
              </w:rPr>
              <w:t>Stawberry</w:t>
            </w:r>
            <w:proofErr w:type="spellEnd"/>
            <w:r w:rsidRPr="00FB215B">
              <w:rPr>
                <w:b/>
                <w:bCs/>
                <w:color w:val="202124"/>
                <w:sz w:val="22"/>
                <w:szCs w:val="22"/>
                <w:shd w:val="clear" w:color="auto" w:fill="FFFFFF"/>
              </w:rPr>
              <w:t xml:space="preserve"> Bush</w:t>
            </w:r>
            <w:r w:rsidRPr="00FB215B">
              <w:rPr>
                <w:color w:val="202124"/>
                <w:sz w:val="22"/>
                <w:szCs w:val="22"/>
                <w:shd w:val="clear" w:color="auto" w:fill="FFFFFF"/>
              </w:rPr>
              <w:t xml:space="preserve"> for its uni</w:t>
            </w:r>
            <w:r>
              <w:rPr>
                <w:color w:val="202124"/>
                <w:sz w:val="22"/>
                <w:szCs w:val="22"/>
                <w:shd w:val="clear" w:color="auto" w:fill="FFFFFF"/>
              </w:rPr>
              <w:t>q</w:t>
            </w:r>
            <w:r w:rsidRPr="00FB215B">
              <w:rPr>
                <w:color w:val="202124"/>
                <w:sz w:val="22"/>
                <w:szCs w:val="22"/>
                <w:shd w:val="clear" w:color="auto" w:fill="FFFFFF"/>
              </w:rPr>
              <w:t xml:space="preserve">ue seed pods. </w:t>
            </w:r>
          </w:p>
          <w:p w14:paraId="5FB32CA9" w14:textId="6DB4C954" w:rsidR="00292272" w:rsidRPr="00094DEC" w:rsidRDefault="00292272" w:rsidP="00292272">
            <w:pPr>
              <w:rPr>
                <w:b/>
                <w:i/>
                <w:sz w:val="22"/>
                <w:szCs w:val="22"/>
              </w:rPr>
            </w:pPr>
          </w:p>
        </w:tc>
      </w:tr>
      <w:tr w:rsidR="00292272" w:rsidRPr="0026527D" w14:paraId="7E5E70A8" w14:textId="77777777" w:rsidTr="002E7E5C">
        <w:tc>
          <w:tcPr>
            <w:tcW w:w="779" w:type="dxa"/>
          </w:tcPr>
          <w:p w14:paraId="20738B24" w14:textId="2BE2FAA7" w:rsidR="00292272" w:rsidRPr="0026527D" w:rsidRDefault="00292272" w:rsidP="00292272">
            <w:pPr>
              <w:rPr>
                <w:color w:val="000000"/>
                <w:sz w:val="22"/>
                <w:szCs w:val="22"/>
              </w:rPr>
            </w:pPr>
            <w:r>
              <w:rPr>
                <w:color w:val="000000"/>
                <w:sz w:val="22"/>
                <w:szCs w:val="22"/>
              </w:rPr>
              <w:t>ID#15</w:t>
            </w:r>
          </w:p>
        </w:tc>
        <w:tc>
          <w:tcPr>
            <w:tcW w:w="8941" w:type="dxa"/>
          </w:tcPr>
          <w:p w14:paraId="242D3F70" w14:textId="77777777" w:rsidR="00292272" w:rsidRPr="00312644" w:rsidRDefault="00292272" w:rsidP="00292272">
            <w:pPr>
              <w:rPr>
                <w:color w:val="000000"/>
                <w:sz w:val="22"/>
                <w:szCs w:val="22"/>
              </w:rPr>
            </w:pPr>
            <w:r w:rsidRPr="00B401E0">
              <w:rPr>
                <w:rFonts w:ascii="Times" w:hAnsi="Times"/>
                <w:b/>
                <w:bCs/>
                <w:color w:val="000000" w:themeColor="text1"/>
                <w:sz w:val="22"/>
                <w:szCs w:val="22"/>
              </w:rPr>
              <w:t>Thalictrum</w:t>
            </w:r>
            <w:r>
              <w:rPr>
                <w:rFonts w:ascii="Times" w:hAnsi="Times"/>
                <w:b/>
                <w:bCs/>
                <w:color w:val="000000" w:themeColor="text1"/>
                <w:sz w:val="22"/>
                <w:szCs w:val="22"/>
              </w:rPr>
              <w:t xml:space="preserve"> </w:t>
            </w:r>
            <w:proofErr w:type="spellStart"/>
            <w:r>
              <w:rPr>
                <w:rFonts w:ascii="Times" w:hAnsi="Times"/>
                <w:b/>
                <w:bCs/>
                <w:color w:val="000000" w:themeColor="text1"/>
                <w:sz w:val="22"/>
                <w:szCs w:val="22"/>
              </w:rPr>
              <w:t>dioicum</w:t>
            </w:r>
            <w:proofErr w:type="spellEnd"/>
            <w:r>
              <w:rPr>
                <w:rFonts w:ascii="Times" w:hAnsi="Times"/>
                <w:bCs/>
                <w:color w:val="000000" w:themeColor="text1"/>
                <w:sz w:val="22"/>
                <w:szCs w:val="22"/>
              </w:rPr>
              <w:t xml:space="preserve">  Early </w:t>
            </w:r>
            <w:r w:rsidRPr="00B401E0">
              <w:rPr>
                <w:rFonts w:ascii="Times" w:hAnsi="Times"/>
                <w:b/>
                <w:bCs/>
                <w:color w:val="000000" w:themeColor="text1"/>
                <w:sz w:val="22"/>
                <w:szCs w:val="22"/>
              </w:rPr>
              <w:t xml:space="preserve">Meadow </w:t>
            </w:r>
            <w:r>
              <w:rPr>
                <w:rFonts w:ascii="Times" w:hAnsi="Times"/>
                <w:b/>
                <w:bCs/>
                <w:color w:val="000000" w:themeColor="text1"/>
                <w:sz w:val="22"/>
                <w:szCs w:val="22"/>
              </w:rPr>
              <w:t>R</w:t>
            </w:r>
            <w:r w:rsidRPr="00B401E0">
              <w:rPr>
                <w:rFonts w:ascii="Times" w:hAnsi="Times"/>
                <w:b/>
                <w:bCs/>
                <w:color w:val="000000" w:themeColor="text1"/>
                <w:sz w:val="22"/>
                <w:szCs w:val="22"/>
              </w:rPr>
              <w:t xml:space="preserve">ue </w:t>
            </w:r>
            <w:r w:rsidRPr="00A36508">
              <w:rPr>
                <w:rFonts w:ascii="Times" w:hAnsi="Times"/>
                <w:color w:val="000000" w:themeColor="text1"/>
                <w:sz w:val="22"/>
                <w:szCs w:val="22"/>
              </w:rPr>
              <w:t>(Native)</w:t>
            </w:r>
            <w:r>
              <w:rPr>
                <w:rFonts w:ascii="Times" w:hAnsi="Times"/>
                <w:b/>
                <w:bCs/>
                <w:color w:val="000000" w:themeColor="text1"/>
                <w:sz w:val="22"/>
                <w:szCs w:val="22"/>
              </w:rPr>
              <w:t xml:space="preserve"> </w:t>
            </w:r>
            <w:r>
              <w:rPr>
                <w:rFonts w:ascii="Times" w:hAnsi="Times"/>
                <w:bCs/>
                <w:color w:val="000000" w:themeColor="text1"/>
                <w:sz w:val="22"/>
                <w:szCs w:val="22"/>
              </w:rPr>
              <w:t xml:space="preserve">Rue </w:t>
            </w:r>
            <w:r>
              <w:rPr>
                <w:color w:val="000000"/>
                <w:sz w:val="22"/>
                <w:szCs w:val="22"/>
              </w:rPr>
              <w:t>h</w:t>
            </w:r>
            <w:r w:rsidRPr="00312644">
              <w:rPr>
                <w:color w:val="000000"/>
                <w:sz w:val="22"/>
                <w:szCs w:val="22"/>
              </w:rPr>
              <w:t>as soft gray-green foliage that might remind you of th</w:t>
            </w:r>
            <w:r>
              <w:rPr>
                <w:color w:val="000000"/>
                <w:sz w:val="22"/>
                <w:szCs w:val="22"/>
              </w:rPr>
              <w:t xml:space="preserve">e delicate leaves of columbine. </w:t>
            </w:r>
            <w:r w:rsidRPr="00312644">
              <w:rPr>
                <w:color w:val="000000"/>
                <w:sz w:val="22"/>
                <w:szCs w:val="22"/>
              </w:rPr>
              <w:t>Male and female flowers are on different plants (dioecious)and are different colors. The dangling male flowers have no petals and are mostly made up of yellow anthers.  The female flowers can be green to purple.</w:t>
            </w:r>
          </w:p>
          <w:p w14:paraId="433FB70E" w14:textId="77777777" w:rsidR="00292272" w:rsidRPr="00B57D4B" w:rsidRDefault="00292272" w:rsidP="00292272">
            <w:pPr>
              <w:rPr>
                <w:b/>
                <w:bCs/>
                <w:color w:val="000000"/>
                <w:sz w:val="22"/>
                <w:szCs w:val="22"/>
              </w:rPr>
            </w:pPr>
          </w:p>
        </w:tc>
      </w:tr>
      <w:tr w:rsidR="00292272" w:rsidRPr="0026527D" w14:paraId="343D8336" w14:textId="77777777" w:rsidTr="002E7E5C">
        <w:tc>
          <w:tcPr>
            <w:tcW w:w="779" w:type="dxa"/>
          </w:tcPr>
          <w:p w14:paraId="34539D13" w14:textId="569B2F45" w:rsidR="00292272" w:rsidRDefault="00292272" w:rsidP="00292272">
            <w:pPr>
              <w:rPr>
                <w:color w:val="000000"/>
                <w:sz w:val="22"/>
                <w:szCs w:val="22"/>
              </w:rPr>
            </w:pPr>
            <w:r>
              <w:rPr>
                <w:color w:val="000000"/>
                <w:sz w:val="22"/>
                <w:szCs w:val="22"/>
              </w:rPr>
              <w:t>ID#1</w:t>
            </w:r>
            <w:r>
              <w:rPr>
                <w:color w:val="000000"/>
                <w:sz w:val="22"/>
                <w:szCs w:val="22"/>
              </w:rPr>
              <w:t>6</w:t>
            </w:r>
          </w:p>
        </w:tc>
        <w:tc>
          <w:tcPr>
            <w:tcW w:w="8941" w:type="dxa"/>
          </w:tcPr>
          <w:p w14:paraId="770F2843" w14:textId="77777777" w:rsidR="00292272" w:rsidRPr="000E095E" w:rsidRDefault="00292272" w:rsidP="00292272">
            <w:pPr>
              <w:rPr>
                <w:sz w:val="22"/>
                <w:szCs w:val="22"/>
              </w:rPr>
            </w:pPr>
            <w:r w:rsidRPr="000E095E">
              <w:rPr>
                <w:b/>
                <w:i/>
                <w:sz w:val="22"/>
                <w:szCs w:val="22"/>
              </w:rPr>
              <w:t>Asimina triloba</w:t>
            </w:r>
            <w:r w:rsidRPr="000E095E">
              <w:rPr>
                <w:b/>
                <w:sz w:val="22"/>
                <w:szCs w:val="22"/>
              </w:rPr>
              <w:t xml:space="preserve"> Paw </w:t>
            </w:r>
            <w:proofErr w:type="spellStart"/>
            <w:r w:rsidRPr="000E095E">
              <w:rPr>
                <w:b/>
                <w:sz w:val="22"/>
                <w:szCs w:val="22"/>
              </w:rPr>
              <w:t>Paw</w:t>
            </w:r>
            <w:proofErr w:type="spellEnd"/>
            <w:r w:rsidRPr="000E095E">
              <w:rPr>
                <w:b/>
                <w:sz w:val="22"/>
                <w:szCs w:val="22"/>
              </w:rPr>
              <w:t xml:space="preserve"> Tree colony</w:t>
            </w:r>
            <w:r w:rsidRPr="000E095E">
              <w:rPr>
                <w:sz w:val="22"/>
                <w:szCs w:val="22"/>
              </w:rPr>
              <w:t xml:space="preserve"> (Native ) Also known as American Custard Apple. Produces maroon flowers that become green sweet banana flavored fruits in late summer.  Fly pollinated.  Host plant to the Zebra Swallowtail butterfly. Trees often are flat or two dimensional.</w:t>
            </w:r>
          </w:p>
          <w:p w14:paraId="06BDA3B1" w14:textId="77777777" w:rsidR="00292272" w:rsidRPr="00F53254" w:rsidRDefault="00292272" w:rsidP="00292272">
            <w:pPr>
              <w:rPr>
                <w:b/>
                <w:i/>
                <w:sz w:val="22"/>
                <w:szCs w:val="22"/>
              </w:rPr>
            </w:pPr>
          </w:p>
        </w:tc>
      </w:tr>
      <w:tr w:rsidR="00292272" w:rsidRPr="0026527D" w14:paraId="1D2C0078" w14:textId="77777777" w:rsidTr="002E7E5C">
        <w:tc>
          <w:tcPr>
            <w:tcW w:w="779" w:type="dxa"/>
          </w:tcPr>
          <w:p w14:paraId="1E63C8CA" w14:textId="6B989A35" w:rsidR="00292272" w:rsidRDefault="00292272" w:rsidP="00292272">
            <w:pPr>
              <w:rPr>
                <w:color w:val="000000"/>
                <w:sz w:val="22"/>
                <w:szCs w:val="22"/>
              </w:rPr>
            </w:pPr>
            <w:r>
              <w:rPr>
                <w:color w:val="000000"/>
                <w:sz w:val="22"/>
                <w:szCs w:val="22"/>
              </w:rPr>
              <w:t>ID#1</w:t>
            </w:r>
            <w:r>
              <w:rPr>
                <w:color w:val="000000"/>
                <w:sz w:val="22"/>
                <w:szCs w:val="22"/>
              </w:rPr>
              <w:t>7</w:t>
            </w:r>
          </w:p>
        </w:tc>
        <w:tc>
          <w:tcPr>
            <w:tcW w:w="8941" w:type="dxa"/>
          </w:tcPr>
          <w:p w14:paraId="48B6DB29" w14:textId="77777777" w:rsidR="00292272" w:rsidRDefault="00292272" w:rsidP="00292272">
            <w:pPr>
              <w:rPr>
                <w:sz w:val="22"/>
                <w:szCs w:val="22"/>
              </w:rPr>
            </w:pPr>
            <w:proofErr w:type="spellStart"/>
            <w:r w:rsidRPr="00D832A8">
              <w:rPr>
                <w:b/>
                <w:i/>
                <w:sz w:val="22"/>
                <w:szCs w:val="22"/>
              </w:rPr>
              <w:t>Staphylea</w:t>
            </w:r>
            <w:proofErr w:type="spellEnd"/>
            <w:r w:rsidRPr="00D832A8">
              <w:rPr>
                <w:b/>
                <w:i/>
                <w:sz w:val="22"/>
                <w:szCs w:val="22"/>
              </w:rPr>
              <w:t xml:space="preserve"> </w:t>
            </w:r>
            <w:proofErr w:type="spellStart"/>
            <w:r w:rsidRPr="00D832A8">
              <w:rPr>
                <w:b/>
                <w:i/>
                <w:sz w:val="22"/>
                <w:szCs w:val="22"/>
              </w:rPr>
              <w:t>trifolia</w:t>
            </w:r>
            <w:proofErr w:type="spellEnd"/>
            <w:r w:rsidRPr="00D832A8">
              <w:rPr>
                <w:b/>
                <w:sz w:val="22"/>
                <w:szCs w:val="22"/>
              </w:rPr>
              <w:t xml:space="preserve"> </w:t>
            </w:r>
            <w:r w:rsidRPr="00D74C0B">
              <w:rPr>
                <w:b/>
                <w:color w:val="000000"/>
                <w:sz w:val="22"/>
                <w:szCs w:val="22"/>
              </w:rPr>
              <w:t>Bladdernut</w:t>
            </w:r>
            <w:r>
              <w:rPr>
                <w:color w:val="000000"/>
                <w:sz w:val="22"/>
                <w:szCs w:val="22"/>
              </w:rPr>
              <w:t xml:space="preserve"> </w:t>
            </w:r>
            <w:r w:rsidRPr="00D832A8">
              <w:rPr>
                <w:sz w:val="22"/>
                <w:szCs w:val="22"/>
              </w:rPr>
              <w:t xml:space="preserve">(Native) </w:t>
            </w:r>
            <w:r>
              <w:rPr>
                <w:sz w:val="22"/>
                <w:szCs w:val="22"/>
              </w:rPr>
              <w:t xml:space="preserve">Flaggers suggest it should be called Balloon-Nut, a more attractive name. </w:t>
            </w:r>
            <w:r w:rsidRPr="00D832A8">
              <w:rPr>
                <w:sz w:val="22"/>
                <w:szCs w:val="22"/>
              </w:rPr>
              <w:t>Note dark speckled new growth. Pretty bell like white flowers. Cool “bladder-like” seed pods that look like little balloons</w:t>
            </w:r>
            <w:r>
              <w:rPr>
                <w:sz w:val="22"/>
                <w:szCs w:val="22"/>
              </w:rPr>
              <w:t>.  Great favorite of bees and other pollinators.</w:t>
            </w:r>
          </w:p>
          <w:p w14:paraId="751AB8AF" w14:textId="77777777" w:rsidR="00292272" w:rsidRPr="000E095E" w:rsidRDefault="00292272" w:rsidP="00292272">
            <w:pPr>
              <w:rPr>
                <w:b/>
                <w:i/>
                <w:sz w:val="22"/>
                <w:szCs w:val="22"/>
              </w:rPr>
            </w:pPr>
          </w:p>
        </w:tc>
      </w:tr>
      <w:tr w:rsidR="00292272" w:rsidRPr="0026527D" w14:paraId="34944EE9" w14:textId="77777777" w:rsidTr="002E7E5C">
        <w:tc>
          <w:tcPr>
            <w:tcW w:w="779" w:type="dxa"/>
          </w:tcPr>
          <w:p w14:paraId="676D38FF" w14:textId="5609B2C3" w:rsidR="00292272" w:rsidRDefault="00292272" w:rsidP="00292272">
            <w:pPr>
              <w:rPr>
                <w:color w:val="000000"/>
                <w:sz w:val="22"/>
                <w:szCs w:val="22"/>
              </w:rPr>
            </w:pPr>
            <w:r>
              <w:rPr>
                <w:color w:val="000000"/>
                <w:sz w:val="22"/>
                <w:szCs w:val="22"/>
              </w:rPr>
              <w:t>ID#</w:t>
            </w:r>
            <w:r w:rsidR="00880DEA">
              <w:rPr>
                <w:color w:val="000000"/>
                <w:sz w:val="22"/>
                <w:szCs w:val="22"/>
              </w:rPr>
              <w:t>18</w:t>
            </w:r>
          </w:p>
        </w:tc>
        <w:tc>
          <w:tcPr>
            <w:tcW w:w="8941" w:type="dxa"/>
          </w:tcPr>
          <w:p w14:paraId="068906C6" w14:textId="77777777" w:rsidR="00880DEA" w:rsidRDefault="00880DEA" w:rsidP="00880DEA">
            <w:pPr>
              <w:rPr>
                <w:rFonts w:cs="Times"/>
                <w:color w:val="000000"/>
                <w:sz w:val="22"/>
                <w:szCs w:val="22"/>
              </w:rPr>
            </w:pPr>
            <w:r w:rsidRPr="000B39B0">
              <w:rPr>
                <w:rFonts w:cs="Times"/>
                <w:b/>
                <w:i/>
                <w:iCs/>
                <w:color w:val="000000"/>
                <w:sz w:val="22"/>
                <w:szCs w:val="22"/>
              </w:rPr>
              <w:t xml:space="preserve">Geranium maculatum </w:t>
            </w:r>
            <w:r w:rsidRPr="000B39B0">
              <w:rPr>
                <w:rFonts w:cs="Times"/>
                <w:b/>
                <w:color w:val="000000"/>
                <w:sz w:val="22"/>
                <w:szCs w:val="22"/>
              </w:rPr>
              <w:t>Wild or Cranesbill Geranium</w:t>
            </w:r>
            <w:r w:rsidRPr="000B39B0">
              <w:rPr>
                <w:rFonts w:cs="Times"/>
                <w:color w:val="000000"/>
                <w:sz w:val="22"/>
                <w:szCs w:val="22"/>
              </w:rPr>
              <w:t xml:space="preserve"> (Native). Deeply cut, palmate 5-lobed, dark green leaves, up to 6" across. Five-petaled rose-purple, pale or violet-purple flowers give way to distinctive, beaked seed capsules (like a crane's bill); when seeds ripen, capsules zip open, flinging seed out. Deer resistant. VA Native Plant Society 2020 Wild Flower of the Year.</w:t>
            </w:r>
          </w:p>
          <w:p w14:paraId="64308612" w14:textId="77777777" w:rsidR="00292272" w:rsidRPr="004C287D" w:rsidRDefault="00292272" w:rsidP="00880DEA">
            <w:pPr>
              <w:rPr>
                <w:b/>
                <w:i/>
                <w:sz w:val="22"/>
                <w:szCs w:val="22"/>
              </w:rPr>
            </w:pPr>
          </w:p>
        </w:tc>
      </w:tr>
      <w:tr w:rsidR="00292272" w:rsidRPr="0026527D" w14:paraId="12843523" w14:textId="77777777" w:rsidTr="002E7E5C">
        <w:tc>
          <w:tcPr>
            <w:tcW w:w="779" w:type="dxa"/>
          </w:tcPr>
          <w:p w14:paraId="1EE4380A" w14:textId="3F4D801D" w:rsidR="00292272" w:rsidRDefault="00292272" w:rsidP="00292272">
            <w:pPr>
              <w:rPr>
                <w:color w:val="000000"/>
                <w:sz w:val="22"/>
                <w:szCs w:val="22"/>
              </w:rPr>
            </w:pPr>
            <w:r>
              <w:rPr>
                <w:color w:val="000000"/>
                <w:sz w:val="22"/>
                <w:szCs w:val="22"/>
              </w:rPr>
              <w:t>ID#</w:t>
            </w:r>
            <w:r w:rsidR="00880DEA">
              <w:rPr>
                <w:color w:val="000000"/>
                <w:sz w:val="22"/>
                <w:szCs w:val="22"/>
              </w:rPr>
              <w:t>19</w:t>
            </w:r>
          </w:p>
        </w:tc>
        <w:tc>
          <w:tcPr>
            <w:tcW w:w="8941" w:type="dxa"/>
          </w:tcPr>
          <w:p w14:paraId="67D82D4A" w14:textId="77777777" w:rsidR="00880DEA" w:rsidRPr="006B3FE3" w:rsidRDefault="00880DEA" w:rsidP="00880DEA">
            <w:pPr>
              <w:rPr>
                <w:sz w:val="22"/>
                <w:szCs w:val="22"/>
              </w:rPr>
            </w:pPr>
            <w:r w:rsidRPr="006B3FE3">
              <w:rPr>
                <w:b/>
                <w:i/>
                <w:sz w:val="22"/>
                <w:szCs w:val="22"/>
              </w:rPr>
              <w:t xml:space="preserve">Claytonia virginica </w:t>
            </w:r>
            <w:r w:rsidRPr="006B3FE3">
              <w:rPr>
                <w:b/>
                <w:sz w:val="22"/>
                <w:szCs w:val="22"/>
              </w:rPr>
              <w:t>Spring Beauty</w:t>
            </w:r>
            <w:r w:rsidRPr="006B3FE3">
              <w:rPr>
                <w:sz w:val="22"/>
                <w:szCs w:val="22"/>
              </w:rPr>
              <w:t xml:space="preserve">  (Native) </w:t>
            </w:r>
            <w:r>
              <w:rPr>
                <w:sz w:val="22"/>
                <w:szCs w:val="22"/>
              </w:rPr>
              <w:t xml:space="preserve"> The </w:t>
            </w:r>
            <w:r w:rsidRPr="006B3FE3">
              <w:rPr>
                <w:sz w:val="22"/>
                <w:szCs w:val="22"/>
              </w:rPr>
              <w:t xml:space="preserve">virginica leaves are longer and narrower than </w:t>
            </w:r>
            <w:proofErr w:type="spellStart"/>
            <w:r w:rsidRPr="006B3FE3">
              <w:rPr>
                <w:sz w:val="22"/>
                <w:szCs w:val="22"/>
              </w:rPr>
              <w:t>caroliniana</w:t>
            </w:r>
            <w:proofErr w:type="spellEnd"/>
            <w:r>
              <w:rPr>
                <w:sz w:val="22"/>
                <w:szCs w:val="22"/>
              </w:rPr>
              <w:t xml:space="preserve">.  </w:t>
            </w:r>
            <w:r w:rsidRPr="006B3FE3">
              <w:rPr>
                <w:sz w:val="22"/>
                <w:szCs w:val="22"/>
              </w:rPr>
              <w:t xml:space="preserve">One of the earliest small spring flowers so it is important for many species of native bees and flies. The plant is very small so look carefully. </w:t>
            </w:r>
          </w:p>
          <w:p w14:paraId="3446930D" w14:textId="77777777" w:rsidR="00292272" w:rsidRDefault="00292272" w:rsidP="00880DEA">
            <w:pPr>
              <w:rPr>
                <w:rFonts w:cs="Times"/>
                <w:b/>
                <w:i/>
                <w:iCs/>
                <w:color w:val="000000"/>
                <w:sz w:val="22"/>
                <w:szCs w:val="22"/>
              </w:rPr>
            </w:pPr>
          </w:p>
        </w:tc>
      </w:tr>
      <w:tr w:rsidR="00292272" w:rsidRPr="0026527D" w14:paraId="7E573D92" w14:textId="77777777" w:rsidTr="002E7E5C">
        <w:tc>
          <w:tcPr>
            <w:tcW w:w="779" w:type="dxa"/>
          </w:tcPr>
          <w:p w14:paraId="3703831C" w14:textId="13938C4A" w:rsidR="00292272" w:rsidRDefault="00292272" w:rsidP="00292272">
            <w:pPr>
              <w:rPr>
                <w:color w:val="000000"/>
                <w:sz w:val="22"/>
                <w:szCs w:val="22"/>
              </w:rPr>
            </w:pPr>
            <w:r>
              <w:rPr>
                <w:color w:val="000000"/>
                <w:sz w:val="22"/>
                <w:szCs w:val="22"/>
              </w:rPr>
              <w:t>ID#</w:t>
            </w:r>
            <w:r w:rsidR="00880DEA">
              <w:rPr>
                <w:color w:val="000000"/>
                <w:sz w:val="22"/>
                <w:szCs w:val="22"/>
              </w:rPr>
              <w:t>20</w:t>
            </w:r>
          </w:p>
        </w:tc>
        <w:tc>
          <w:tcPr>
            <w:tcW w:w="8941" w:type="dxa"/>
          </w:tcPr>
          <w:p w14:paraId="1CC9A1F7" w14:textId="355F476A" w:rsidR="00292272" w:rsidRPr="007266D5" w:rsidRDefault="00D15C91" w:rsidP="00880DEA">
            <w:pPr>
              <w:rPr>
                <w:b/>
                <w:i/>
                <w:sz w:val="22"/>
                <w:szCs w:val="22"/>
              </w:rPr>
            </w:pPr>
            <w:r>
              <w:rPr>
                <w:b/>
                <w:i/>
                <w:sz w:val="22"/>
                <w:szCs w:val="22"/>
              </w:rPr>
              <w:t>No flower ID since no flag</w:t>
            </w:r>
          </w:p>
        </w:tc>
      </w:tr>
      <w:tr w:rsidR="00292272" w:rsidRPr="0026527D" w14:paraId="586D15B4" w14:textId="77777777" w:rsidTr="002E7E5C">
        <w:tc>
          <w:tcPr>
            <w:tcW w:w="779" w:type="dxa"/>
          </w:tcPr>
          <w:p w14:paraId="19B47BAA" w14:textId="0DC1E52C" w:rsidR="00292272" w:rsidRDefault="00292272" w:rsidP="00292272">
            <w:pPr>
              <w:rPr>
                <w:color w:val="000000"/>
                <w:sz w:val="22"/>
                <w:szCs w:val="22"/>
              </w:rPr>
            </w:pPr>
            <w:r>
              <w:rPr>
                <w:color w:val="000000"/>
                <w:sz w:val="22"/>
                <w:szCs w:val="22"/>
              </w:rPr>
              <w:t>ID#</w:t>
            </w:r>
            <w:r w:rsidR="00880DEA">
              <w:rPr>
                <w:color w:val="000000"/>
                <w:sz w:val="22"/>
                <w:szCs w:val="22"/>
              </w:rPr>
              <w:t>21</w:t>
            </w:r>
          </w:p>
        </w:tc>
        <w:tc>
          <w:tcPr>
            <w:tcW w:w="8941" w:type="dxa"/>
          </w:tcPr>
          <w:p w14:paraId="3BF8F21D" w14:textId="6C025359" w:rsidR="00292272" w:rsidRDefault="00D15C91" w:rsidP="00292272">
            <w:pPr>
              <w:rPr>
                <w:b/>
                <w:i/>
                <w:sz w:val="22"/>
                <w:szCs w:val="22"/>
              </w:rPr>
            </w:pPr>
            <w:r>
              <w:rPr>
                <w:b/>
                <w:i/>
                <w:sz w:val="22"/>
                <w:szCs w:val="22"/>
              </w:rPr>
              <w:t>No flower ID since no flag</w:t>
            </w:r>
          </w:p>
        </w:tc>
      </w:tr>
      <w:tr w:rsidR="00292272" w:rsidRPr="0026527D" w14:paraId="168826A8" w14:textId="77777777" w:rsidTr="002E7E5C">
        <w:tc>
          <w:tcPr>
            <w:tcW w:w="779" w:type="dxa"/>
          </w:tcPr>
          <w:p w14:paraId="6407A262" w14:textId="1EEF5C3D" w:rsidR="00292272" w:rsidRDefault="00880DEA" w:rsidP="00292272">
            <w:pPr>
              <w:rPr>
                <w:color w:val="000000"/>
                <w:sz w:val="22"/>
                <w:szCs w:val="22"/>
              </w:rPr>
            </w:pPr>
            <w:r>
              <w:rPr>
                <w:color w:val="000000"/>
                <w:sz w:val="22"/>
                <w:szCs w:val="22"/>
              </w:rPr>
              <w:t>ID#2</w:t>
            </w:r>
            <w:r>
              <w:rPr>
                <w:color w:val="000000"/>
                <w:sz w:val="22"/>
                <w:szCs w:val="22"/>
              </w:rPr>
              <w:t>2</w:t>
            </w:r>
          </w:p>
        </w:tc>
        <w:tc>
          <w:tcPr>
            <w:tcW w:w="8941" w:type="dxa"/>
          </w:tcPr>
          <w:p w14:paraId="1E5E33A1" w14:textId="77777777" w:rsidR="00880DEA" w:rsidRPr="00771210" w:rsidRDefault="00880DEA" w:rsidP="00880DEA">
            <w:pPr>
              <w:rPr>
                <w:rFonts w:cs="Times"/>
                <w:color w:val="000000"/>
                <w:sz w:val="22"/>
                <w:szCs w:val="22"/>
              </w:rPr>
            </w:pPr>
            <w:r w:rsidRPr="00C01F2A">
              <w:rPr>
                <w:rFonts w:cs="Times"/>
                <w:b/>
                <w:i/>
                <w:iCs/>
                <w:color w:val="000000"/>
                <w:sz w:val="22"/>
                <w:szCs w:val="22"/>
              </w:rPr>
              <w:t xml:space="preserve">Hydrangea </w:t>
            </w:r>
            <w:proofErr w:type="spellStart"/>
            <w:r w:rsidRPr="00C01F2A">
              <w:rPr>
                <w:rFonts w:cs="Times"/>
                <w:b/>
                <w:i/>
                <w:iCs/>
                <w:color w:val="000000"/>
                <w:sz w:val="22"/>
                <w:szCs w:val="22"/>
              </w:rPr>
              <w:t>arborescens</w:t>
            </w:r>
            <w:proofErr w:type="spellEnd"/>
            <w:r w:rsidRPr="00C01F2A">
              <w:rPr>
                <w:rFonts w:cs="Times"/>
                <w:b/>
                <w:i/>
                <w:iCs/>
                <w:color w:val="000000"/>
                <w:sz w:val="22"/>
                <w:szCs w:val="22"/>
              </w:rPr>
              <w:t xml:space="preserve"> </w:t>
            </w:r>
            <w:r w:rsidRPr="00C01F2A">
              <w:rPr>
                <w:rFonts w:cs="Times"/>
                <w:b/>
                <w:color w:val="000000"/>
                <w:sz w:val="22"/>
                <w:szCs w:val="22"/>
              </w:rPr>
              <w:t>Smooth Hydrangea</w:t>
            </w:r>
            <w:r w:rsidRPr="00C01F2A">
              <w:rPr>
                <w:rFonts w:cs="Times"/>
                <w:color w:val="000000"/>
                <w:sz w:val="22"/>
                <w:szCs w:val="22"/>
              </w:rPr>
              <w:t xml:space="preserve"> (Native). Shrub w/ broad oval leaves with pointed tips. Likes loamy, well-drained soil. This is the plant that the common ’Annabelle’ hydrangea was developed from. Unfortunately, </w:t>
            </w:r>
            <w:r>
              <w:rPr>
                <w:rFonts w:cs="Times"/>
                <w:color w:val="000000"/>
                <w:sz w:val="22"/>
                <w:szCs w:val="22"/>
              </w:rPr>
              <w:t>‘</w:t>
            </w:r>
            <w:r w:rsidRPr="00C01F2A">
              <w:rPr>
                <w:rFonts w:cs="Times"/>
                <w:color w:val="000000"/>
                <w:sz w:val="22"/>
                <w:szCs w:val="22"/>
              </w:rPr>
              <w:t>Annabelle</w:t>
            </w:r>
            <w:r>
              <w:rPr>
                <w:rFonts w:cs="Times"/>
                <w:color w:val="000000"/>
                <w:sz w:val="22"/>
                <w:szCs w:val="22"/>
              </w:rPr>
              <w:t>’</w:t>
            </w:r>
            <w:r w:rsidRPr="00C01F2A">
              <w:rPr>
                <w:rFonts w:cs="Times"/>
                <w:color w:val="000000"/>
                <w:sz w:val="22"/>
                <w:szCs w:val="22"/>
              </w:rPr>
              <w:t xml:space="preserve"> has </w:t>
            </w:r>
            <w:r>
              <w:rPr>
                <w:rFonts w:cs="Times"/>
                <w:color w:val="000000"/>
                <w:sz w:val="22"/>
                <w:szCs w:val="22"/>
              </w:rPr>
              <w:t>sterile florets so produces no necta</w:t>
            </w:r>
            <w:r w:rsidRPr="00C01F2A">
              <w:rPr>
                <w:rFonts w:cs="Times"/>
                <w:color w:val="000000"/>
                <w:sz w:val="22"/>
                <w:szCs w:val="22"/>
              </w:rPr>
              <w:t>r. Not deer resistant, so is present mostly on steep slopes.</w:t>
            </w:r>
          </w:p>
          <w:p w14:paraId="13ED6D56" w14:textId="06D67E9B" w:rsidR="00292272" w:rsidRPr="00D832A8" w:rsidRDefault="00292272" w:rsidP="00292272">
            <w:pPr>
              <w:rPr>
                <w:b/>
                <w:i/>
                <w:sz w:val="22"/>
                <w:szCs w:val="22"/>
              </w:rPr>
            </w:pPr>
          </w:p>
        </w:tc>
      </w:tr>
    </w:tbl>
    <w:p w14:paraId="1ECF3122" w14:textId="249942CD" w:rsidR="007E2014" w:rsidRPr="00C3582D" w:rsidRDefault="00000000">
      <w:pPr>
        <w:rPr>
          <w:i/>
          <w:sz w:val="20"/>
          <w:szCs w:val="20"/>
        </w:rPr>
      </w:pPr>
    </w:p>
    <w:sectPr w:rsidR="007E2014" w:rsidRPr="00C3582D" w:rsidSect="00300C80">
      <w:pgSz w:w="12240" w:h="15840" w:code="1"/>
      <w:pgMar w:top="1152"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29F"/>
    <w:multiLevelType w:val="hybridMultilevel"/>
    <w:tmpl w:val="2F2ADC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67566"/>
    <w:multiLevelType w:val="hybridMultilevel"/>
    <w:tmpl w:val="4B0804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129529">
    <w:abstractNumId w:val="0"/>
  </w:num>
  <w:num w:numId="2" w16cid:durableId="1625041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71"/>
    <w:rsid w:val="0000117C"/>
    <w:rsid w:val="000121FD"/>
    <w:rsid w:val="00023997"/>
    <w:rsid w:val="00040D50"/>
    <w:rsid w:val="000521BC"/>
    <w:rsid w:val="000550A4"/>
    <w:rsid w:val="00062B7F"/>
    <w:rsid w:val="000638B5"/>
    <w:rsid w:val="0008490D"/>
    <w:rsid w:val="00085A42"/>
    <w:rsid w:val="00097ACC"/>
    <w:rsid w:val="000A20E6"/>
    <w:rsid w:val="000A589E"/>
    <w:rsid w:val="000A6EA0"/>
    <w:rsid w:val="000A7C29"/>
    <w:rsid w:val="000B39B0"/>
    <w:rsid w:val="000E095E"/>
    <w:rsid w:val="00102ABC"/>
    <w:rsid w:val="00115206"/>
    <w:rsid w:val="0012619E"/>
    <w:rsid w:val="0013793D"/>
    <w:rsid w:val="00152DBB"/>
    <w:rsid w:val="00166321"/>
    <w:rsid w:val="001809DD"/>
    <w:rsid w:val="00185093"/>
    <w:rsid w:val="001E0170"/>
    <w:rsid w:val="001E4C1C"/>
    <w:rsid w:val="001F0A9A"/>
    <w:rsid w:val="001F26D7"/>
    <w:rsid w:val="001F6688"/>
    <w:rsid w:val="002069BE"/>
    <w:rsid w:val="002115A4"/>
    <w:rsid w:val="00237746"/>
    <w:rsid w:val="00242276"/>
    <w:rsid w:val="00257AE5"/>
    <w:rsid w:val="0026527D"/>
    <w:rsid w:val="00274467"/>
    <w:rsid w:val="00292272"/>
    <w:rsid w:val="002A0ECA"/>
    <w:rsid w:val="002B1AB1"/>
    <w:rsid w:val="002B1F76"/>
    <w:rsid w:val="002C095C"/>
    <w:rsid w:val="002C0F3F"/>
    <w:rsid w:val="002D6546"/>
    <w:rsid w:val="002E26EE"/>
    <w:rsid w:val="002E371E"/>
    <w:rsid w:val="002E627A"/>
    <w:rsid w:val="002E7E5C"/>
    <w:rsid w:val="002F1027"/>
    <w:rsid w:val="00300C80"/>
    <w:rsid w:val="003013B6"/>
    <w:rsid w:val="00312644"/>
    <w:rsid w:val="00324522"/>
    <w:rsid w:val="00324F11"/>
    <w:rsid w:val="00365342"/>
    <w:rsid w:val="00365528"/>
    <w:rsid w:val="0037209F"/>
    <w:rsid w:val="00376F7D"/>
    <w:rsid w:val="00377273"/>
    <w:rsid w:val="003773F5"/>
    <w:rsid w:val="003802FC"/>
    <w:rsid w:val="00385B34"/>
    <w:rsid w:val="003A4981"/>
    <w:rsid w:val="003E2A3F"/>
    <w:rsid w:val="003E4270"/>
    <w:rsid w:val="00402D3B"/>
    <w:rsid w:val="00417C04"/>
    <w:rsid w:val="00420684"/>
    <w:rsid w:val="00435134"/>
    <w:rsid w:val="00485BBD"/>
    <w:rsid w:val="0049592C"/>
    <w:rsid w:val="004A196F"/>
    <w:rsid w:val="004A5611"/>
    <w:rsid w:val="004B3A4B"/>
    <w:rsid w:val="004B6540"/>
    <w:rsid w:val="004C287D"/>
    <w:rsid w:val="004F224D"/>
    <w:rsid w:val="004F289F"/>
    <w:rsid w:val="00504D9B"/>
    <w:rsid w:val="00526101"/>
    <w:rsid w:val="00526774"/>
    <w:rsid w:val="00545769"/>
    <w:rsid w:val="00546B70"/>
    <w:rsid w:val="00564121"/>
    <w:rsid w:val="00565613"/>
    <w:rsid w:val="0057113B"/>
    <w:rsid w:val="005749D8"/>
    <w:rsid w:val="00575A25"/>
    <w:rsid w:val="005811C0"/>
    <w:rsid w:val="005A48CB"/>
    <w:rsid w:val="005A5CD5"/>
    <w:rsid w:val="005C1F52"/>
    <w:rsid w:val="005E480E"/>
    <w:rsid w:val="005E77F3"/>
    <w:rsid w:val="005F0694"/>
    <w:rsid w:val="00600D4F"/>
    <w:rsid w:val="00607B71"/>
    <w:rsid w:val="006113E2"/>
    <w:rsid w:val="00617336"/>
    <w:rsid w:val="006175BB"/>
    <w:rsid w:val="00624184"/>
    <w:rsid w:val="0062502E"/>
    <w:rsid w:val="00625D40"/>
    <w:rsid w:val="006410CF"/>
    <w:rsid w:val="00641552"/>
    <w:rsid w:val="006416E9"/>
    <w:rsid w:val="00664588"/>
    <w:rsid w:val="00665C8D"/>
    <w:rsid w:val="00693C85"/>
    <w:rsid w:val="006944B8"/>
    <w:rsid w:val="006A6EA7"/>
    <w:rsid w:val="006B2821"/>
    <w:rsid w:val="006B3FE3"/>
    <w:rsid w:val="006B45C8"/>
    <w:rsid w:val="006B77AC"/>
    <w:rsid w:val="006C0B77"/>
    <w:rsid w:val="006C2158"/>
    <w:rsid w:val="006C3150"/>
    <w:rsid w:val="006C7678"/>
    <w:rsid w:val="006D490E"/>
    <w:rsid w:val="006D5E1E"/>
    <w:rsid w:val="006E603A"/>
    <w:rsid w:val="006E73A2"/>
    <w:rsid w:val="006F47BB"/>
    <w:rsid w:val="006F7470"/>
    <w:rsid w:val="00701F1C"/>
    <w:rsid w:val="0070729D"/>
    <w:rsid w:val="00711EB4"/>
    <w:rsid w:val="007266D5"/>
    <w:rsid w:val="00727DBB"/>
    <w:rsid w:val="00736E14"/>
    <w:rsid w:val="0073748C"/>
    <w:rsid w:val="00747348"/>
    <w:rsid w:val="007516C7"/>
    <w:rsid w:val="0075734B"/>
    <w:rsid w:val="00771210"/>
    <w:rsid w:val="0078701A"/>
    <w:rsid w:val="00796139"/>
    <w:rsid w:val="007971BD"/>
    <w:rsid w:val="007A70F0"/>
    <w:rsid w:val="007B109B"/>
    <w:rsid w:val="007C60EA"/>
    <w:rsid w:val="007D21E0"/>
    <w:rsid w:val="007D7E72"/>
    <w:rsid w:val="007E471A"/>
    <w:rsid w:val="007F4227"/>
    <w:rsid w:val="007F53D8"/>
    <w:rsid w:val="00801B8B"/>
    <w:rsid w:val="00802956"/>
    <w:rsid w:val="0080719F"/>
    <w:rsid w:val="0081343A"/>
    <w:rsid w:val="00815835"/>
    <w:rsid w:val="00833BB0"/>
    <w:rsid w:val="0083766A"/>
    <w:rsid w:val="00837CEE"/>
    <w:rsid w:val="00844626"/>
    <w:rsid w:val="00856DEA"/>
    <w:rsid w:val="0086035F"/>
    <w:rsid w:val="00860A87"/>
    <w:rsid w:val="00863EB2"/>
    <w:rsid w:val="008716B7"/>
    <w:rsid w:val="00880DEA"/>
    <w:rsid w:val="00882AD3"/>
    <w:rsid w:val="008B4655"/>
    <w:rsid w:val="008B5026"/>
    <w:rsid w:val="008B5034"/>
    <w:rsid w:val="008C529B"/>
    <w:rsid w:val="008D11D2"/>
    <w:rsid w:val="008F1B96"/>
    <w:rsid w:val="008F544A"/>
    <w:rsid w:val="009025D7"/>
    <w:rsid w:val="009073CF"/>
    <w:rsid w:val="00912480"/>
    <w:rsid w:val="00922E0F"/>
    <w:rsid w:val="009417F4"/>
    <w:rsid w:val="00947110"/>
    <w:rsid w:val="00956CE3"/>
    <w:rsid w:val="00962B68"/>
    <w:rsid w:val="00963195"/>
    <w:rsid w:val="00977194"/>
    <w:rsid w:val="00984AC3"/>
    <w:rsid w:val="00987233"/>
    <w:rsid w:val="0099015C"/>
    <w:rsid w:val="009917CD"/>
    <w:rsid w:val="009A0F87"/>
    <w:rsid w:val="009C1593"/>
    <w:rsid w:val="009D48C7"/>
    <w:rsid w:val="009E135A"/>
    <w:rsid w:val="009E74C1"/>
    <w:rsid w:val="009F4190"/>
    <w:rsid w:val="009F71D6"/>
    <w:rsid w:val="00A03D17"/>
    <w:rsid w:val="00A104B0"/>
    <w:rsid w:val="00A169CE"/>
    <w:rsid w:val="00A4067A"/>
    <w:rsid w:val="00A61BF0"/>
    <w:rsid w:val="00A6581F"/>
    <w:rsid w:val="00A77F3E"/>
    <w:rsid w:val="00A839D4"/>
    <w:rsid w:val="00A85AA3"/>
    <w:rsid w:val="00AA34D7"/>
    <w:rsid w:val="00AB0B6C"/>
    <w:rsid w:val="00AB2254"/>
    <w:rsid w:val="00AC7049"/>
    <w:rsid w:val="00AD2874"/>
    <w:rsid w:val="00B16687"/>
    <w:rsid w:val="00B23DB9"/>
    <w:rsid w:val="00B401E0"/>
    <w:rsid w:val="00B45D4C"/>
    <w:rsid w:val="00B5004C"/>
    <w:rsid w:val="00B516DB"/>
    <w:rsid w:val="00B57D4B"/>
    <w:rsid w:val="00B706A1"/>
    <w:rsid w:val="00B82610"/>
    <w:rsid w:val="00B861DB"/>
    <w:rsid w:val="00B93F91"/>
    <w:rsid w:val="00B9498F"/>
    <w:rsid w:val="00B9658B"/>
    <w:rsid w:val="00B97F59"/>
    <w:rsid w:val="00BA22A7"/>
    <w:rsid w:val="00BB6664"/>
    <w:rsid w:val="00BC05CC"/>
    <w:rsid w:val="00BD06D3"/>
    <w:rsid w:val="00BD5BF0"/>
    <w:rsid w:val="00BD6D94"/>
    <w:rsid w:val="00BE19B6"/>
    <w:rsid w:val="00BE6D7E"/>
    <w:rsid w:val="00BF1228"/>
    <w:rsid w:val="00BF42D0"/>
    <w:rsid w:val="00C01AB3"/>
    <w:rsid w:val="00C01F2A"/>
    <w:rsid w:val="00C03C2A"/>
    <w:rsid w:val="00C20CEB"/>
    <w:rsid w:val="00C254BC"/>
    <w:rsid w:val="00C3582D"/>
    <w:rsid w:val="00C41BB7"/>
    <w:rsid w:val="00C50029"/>
    <w:rsid w:val="00C51864"/>
    <w:rsid w:val="00C5206B"/>
    <w:rsid w:val="00C544F3"/>
    <w:rsid w:val="00C64B40"/>
    <w:rsid w:val="00C84EA8"/>
    <w:rsid w:val="00C95C64"/>
    <w:rsid w:val="00C9714B"/>
    <w:rsid w:val="00CA61C8"/>
    <w:rsid w:val="00CC4170"/>
    <w:rsid w:val="00CD1223"/>
    <w:rsid w:val="00CD3548"/>
    <w:rsid w:val="00CD55BE"/>
    <w:rsid w:val="00D0300D"/>
    <w:rsid w:val="00D10AC8"/>
    <w:rsid w:val="00D13E7A"/>
    <w:rsid w:val="00D14953"/>
    <w:rsid w:val="00D14CB5"/>
    <w:rsid w:val="00D15C91"/>
    <w:rsid w:val="00D274FF"/>
    <w:rsid w:val="00D27AF2"/>
    <w:rsid w:val="00D30AE2"/>
    <w:rsid w:val="00D57C07"/>
    <w:rsid w:val="00D6630C"/>
    <w:rsid w:val="00D67DEB"/>
    <w:rsid w:val="00D70CAF"/>
    <w:rsid w:val="00D725A1"/>
    <w:rsid w:val="00D74C0B"/>
    <w:rsid w:val="00D821AC"/>
    <w:rsid w:val="00D832A8"/>
    <w:rsid w:val="00D8594F"/>
    <w:rsid w:val="00DB209F"/>
    <w:rsid w:val="00DB20B1"/>
    <w:rsid w:val="00DD6757"/>
    <w:rsid w:val="00DD69A7"/>
    <w:rsid w:val="00DD7836"/>
    <w:rsid w:val="00DD7DF7"/>
    <w:rsid w:val="00DF1A38"/>
    <w:rsid w:val="00E055AD"/>
    <w:rsid w:val="00E065D4"/>
    <w:rsid w:val="00E12ADF"/>
    <w:rsid w:val="00E16C0A"/>
    <w:rsid w:val="00E80D3C"/>
    <w:rsid w:val="00E82173"/>
    <w:rsid w:val="00EA7F08"/>
    <w:rsid w:val="00EB2880"/>
    <w:rsid w:val="00EB4D13"/>
    <w:rsid w:val="00ED4C3F"/>
    <w:rsid w:val="00ED7367"/>
    <w:rsid w:val="00EE77F6"/>
    <w:rsid w:val="00EF30E6"/>
    <w:rsid w:val="00EF3ED4"/>
    <w:rsid w:val="00F006C2"/>
    <w:rsid w:val="00F051BA"/>
    <w:rsid w:val="00F058B7"/>
    <w:rsid w:val="00F11F07"/>
    <w:rsid w:val="00F1232E"/>
    <w:rsid w:val="00F31C58"/>
    <w:rsid w:val="00F45A3E"/>
    <w:rsid w:val="00F51E25"/>
    <w:rsid w:val="00F53254"/>
    <w:rsid w:val="00F61440"/>
    <w:rsid w:val="00F70A77"/>
    <w:rsid w:val="00F873C5"/>
    <w:rsid w:val="00FB215B"/>
    <w:rsid w:val="00FD23EB"/>
    <w:rsid w:val="00FD3B22"/>
    <w:rsid w:val="00FD63B2"/>
    <w:rsid w:val="00FE1731"/>
    <w:rsid w:val="00FE5096"/>
    <w:rsid w:val="00FE663C"/>
    <w:rsid w:val="00FF0502"/>
    <w:rsid w:val="00FF0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654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15B"/>
    <w:rPr>
      <w:rFonts w:ascii="Times New Roman" w:eastAsia="Times New Roman" w:hAnsi="Times New Roman" w:cs="Times New Roman"/>
    </w:rPr>
  </w:style>
  <w:style w:type="paragraph" w:styleId="Heading1">
    <w:name w:val="heading 1"/>
    <w:basedOn w:val="Normal"/>
    <w:link w:val="Heading1Char"/>
    <w:uiPriority w:val="9"/>
    <w:qFormat/>
    <w:rsid w:val="00833BB0"/>
    <w:pPr>
      <w:spacing w:before="100" w:beforeAutospacing="1" w:after="100" w:afterAutospacing="1"/>
      <w:outlineLvl w:val="0"/>
    </w:pPr>
    <w:rPr>
      <w:rFonts w:eastAsiaTheme="minorHAnsi" w:cstheme="minorBidi"/>
      <w:b/>
      <w:bCs/>
      <w:kern w:val="36"/>
      <w:sz w:val="48"/>
      <w:szCs w:val="48"/>
    </w:rPr>
  </w:style>
  <w:style w:type="paragraph" w:styleId="Heading2">
    <w:name w:val="heading 2"/>
    <w:basedOn w:val="Normal"/>
    <w:next w:val="Normal"/>
    <w:link w:val="Heading2Char"/>
    <w:uiPriority w:val="9"/>
    <w:semiHidden/>
    <w:unhideWhenUsed/>
    <w:qFormat/>
    <w:rsid w:val="005811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42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66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BB6664"/>
    <w:rPr>
      <w:rFonts w:ascii="Lucida Grande" w:hAnsi="Lucida Grande" w:cs="Lucida Grande"/>
      <w:sz w:val="18"/>
      <w:szCs w:val="18"/>
    </w:rPr>
  </w:style>
  <w:style w:type="paragraph" w:styleId="DocumentMap">
    <w:name w:val="Document Map"/>
    <w:basedOn w:val="Normal"/>
    <w:link w:val="DocumentMapChar"/>
    <w:uiPriority w:val="99"/>
    <w:semiHidden/>
    <w:unhideWhenUsed/>
    <w:rsid w:val="00E055AD"/>
    <w:rPr>
      <w:rFonts w:eastAsiaTheme="minorHAnsi" w:cstheme="minorBidi"/>
    </w:rPr>
  </w:style>
  <w:style w:type="character" w:customStyle="1" w:styleId="DocumentMapChar">
    <w:name w:val="Document Map Char"/>
    <w:basedOn w:val="DefaultParagraphFont"/>
    <w:link w:val="DocumentMap"/>
    <w:uiPriority w:val="99"/>
    <w:semiHidden/>
    <w:rsid w:val="00E055AD"/>
    <w:rPr>
      <w:rFonts w:ascii="Times New Roman" w:hAnsi="Times New Roman"/>
    </w:rPr>
  </w:style>
  <w:style w:type="paragraph" w:styleId="HTMLPreformatted">
    <w:name w:val="HTML Preformatted"/>
    <w:basedOn w:val="Normal"/>
    <w:link w:val="HTMLPreformattedChar"/>
    <w:uiPriority w:val="99"/>
    <w:unhideWhenUsed/>
    <w:rsid w:val="00DD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DD69A7"/>
    <w:rPr>
      <w:rFonts w:ascii="Courier New" w:hAnsi="Courier New" w:cs="Courier New"/>
      <w:sz w:val="20"/>
      <w:szCs w:val="20"/>
    </w:rPr>
  </w:style>
  <w:style w:type="paragraph" w:styleId="ListParagraph">
    <w:name w:val="List Paragraph"/>
    <w:basedOn w:val="Normal"/>
    <w:uiPriority w:val="34"/>
    <w:qFormat/>
    <w:rsid w:val="000B39B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E82173"/>
  </w:style>
  <w:style w:type="character" w:customStyle="1" w:styleId="Heading1Char">
    <w:name w:val="Heading 1 Char"/>
    <w:basedOn w:val="DefaultParagraphFont"/>
    <w:link w:val="Heading1"/>
    <w:uiPriority w:val="9"/>
    <w:rsid w:val="00833BB0"/>
    <w:rPr>
      <w:rFonts w:ascii="Times New Roman" w:hAnsi="Times New Roman"/>
      <w:b/>
      <w:bCs/>
      <w:kern w:val="36"/>
      <w:sz w:val="48"/>
      <w:szCs w:val="48"/>
    </w:rPr>
  </w:style>
  <w:style w:type="character" w:customStyle="1" w:styleId="Heading3Char">
    <w:name w:val="Heading 3 Char"/>
    <w:basedOn w:val="DefaultParagraphFont"/>
    <w:link w:val="Heading3"/>
    <w:uiPriority w:val="9"/>
    <w:semiHidden/>
    <w:rsid w:val="003E427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E4270"/>
    <w:rPr>
      <w:i/>
      <w:iCs/>
    </w:rPr>
  </w:style>
  <w:style w:type="character" w:styleId="Hyperlink">
    <w:name w:val="Hyperlink"/>
    <w:basedOn w:val="DefaultParagraphFont"/>
    <w:uiPriority w:val="99"/>
    <w:unhideWhenUsed/>
    <w:rsid w:val="004A196F"/>
    <w:rPr>
      <w:color w:val="0000FF"/>
      <w:u w:val="single"/>
    </w:rPr>
  </w:style>
  <w:style w:type="paragraph" w:styleId="NormalWeb">
    <w:name w:val="Normal (Web)"/>
    <w:basedOn w:val="Normal"/>
    <w:uiPriority w:val="99"/>
    <w:semiHidden/>
    <w:unhideWhenUsed/>
    <w:rsid w:val="007266D5"/>
    <w:pPr>
      <w:spacing w:before="100" w:beforeAutospacing="1" w:after="100" w:afterAutospacing="1"/>
    </w:pPr>
  </w:style>
  <w:style w:type="character" w:customStyle="1" w:styleId="Heading2Char">
    <w:name w:val="Heading 2 Char"/>
    <w:basedOn w:val="DefaultParagraphFont"/>
    <w:link w:val="Heading2"/>
    <w:uiPriority w:val="9"/>
    <w:semiHidden/>
    <w:rsid w:val="005811C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2E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3582">
      <w:bodyDiv w:val="1"/>
      <w:marLeft w:val="0"/>
      <w:marRight w:val="0"/>
      <w:marTop w:val="0"/>
      <w:marBottom w:val="0"/>
      <w:divBdr>
        <w:top w:val="none" w:sz="0" w:space="0" w:color="auto"/>
        <w:left w:val="none" w:sz="0" w:space="0" w:color="auto"/>
        <w:bottom w:val="none" w:sz="0" w:space="0" w:color="auto"/>
        <w:right w:val="none" w:sz="0" w:space="0" w:color="auto"/>
      </w:divBdr>
    </w:div>
    <w:div w:id="124542778">
      <w:bodyDiv w:val="1"/>
      <w:marLeft w:val="0"/>
      <w:marRight w:val="0"/>
      <w:marTop w:val="0"/>
      <w:marBottom w:val="0"/>
      <w:divBdr>
        <w:top w:val="none" w:sz="0" w:space="0" w:color="auto"/>
        <w:left w:val="none" w:sz="0" w:space="0" w:color="auto"/>
        <w:bottom w:val="none" w:sz="0" w:space="0" w:color="auto"/>
        <w:right w:val="none" w:sz="0" w:space="0" w:color="auto"/>
      </w:divBdr>
    </w:div>
    <w:div w:id="178813157">
      <w:bodyDiv w:val="1"/>
      <w:marLeft w:val="0"/>
      <w:marRight w:val="0"/>
      <w:marTop w:val="0"/>
      <w:marBottom w:val="0"/>
      <w:divBdr>
        <w:top w:val="none" w:sz="0" w:space="0" w:color="auto"/>
        <w:left w:val="none" w:sz="0" w:space="0" w:color="auto"/>
        <w:bottom w:val="none" w:sz="0" w:space="0" w:color="auto"/>
        <w:right w:val="none" w:sz="0" w:space="0" w:color="auto"/>
      </w:divBdr>
    </w:div>
    <w:div w:id="207961443">
      <w:bodyDiv w:val="1"/>
      <w:marLeft w:val="0"/>
      <w:marRight w:val="0"/>
      <w:marTop w:val="0"/>
      <w:marBottom w:val="0"/>
      <w:divBdr>
        <w:top w:val="none" w:sz="0" w:space="0" w:color="auto"/>
        <w:left w:val="none" w:sz="0" w:space="0" w:color="auto"/>
        <w:bottom w:val="none" w:sz="0" w:space="0" w:color="auto"/>
        <w:right w:val="none" w:sz="0" w:space="0" w:color="auto"/>
      </w:divBdr>
    </w:div>
    <w:div w:id="269315960">
      <w:bodyDiv w:val="1"/>
      <w:marLeft w:val="0"/>
      <w:marRight w:val="0"/>
      <w:marTop w:val="0"/>
      <w:marBottom w:val="0"/>
      <w:divBdr>
        <w:top w:val="none" w:sz="0" w:space="0" w:color="auto"/>
        <w:left w:val="none" w:sz="0" w:space="0" w:color="auto"/>
        <w:bottom w:val="none" w:sz="0" w:space="0" w:color="auto"/>
        <w:right w:val="none" w:sz="0" w:space="0" w:color="auto"/>
      </w:divBdr>
    </w:div>
    <w:div w:id="309948186">
      <w:bodyDiv w:val="1"/>
      <w:marLeft w:val="0"/>
      <w:marRight w:val="0"/>
      <w:marTop w:val="0"/>
      <w:marBottom w:val="0"/>
      <w:divBdr>
        <w:top w:val="none" w:sz="0" w:space="0" w:color="auto"/>
        <w:left w:val="none" w:sz="0" w:space="0" w:color="auto"/>
        <w:bottom w:val="none" w:sz="0" w:space="0" w:color="auto"/>
        <w:right w:val="none" w:sz="0" w:space="0" w:color="auto"/>
      </w:divBdr>
    </w:div>
    <w:div w:id="316612733">
      <w:bodyDiv w:val="1"/>
      <w:marLeft w:val="0"/>
      <w:marRight w:val="0"/>
      <w:marTop w:val="0"/>
      <w:marBottom w:val="0"/>
      <w:divBdr>
        <w:top w:val="none" w:sz="0" w:space="0" w:color="auto"/>
        <w:left w:val="none" w:sz="0" w:space="0" w:color="auto"/>
        <w:bottom w:val="none" w:sz="0" w:space="0" w:color="auto"/>
        <w:right w:val="none" w:sz="0" w:space="0" w:color="auto"/>
      </w:divBdr>
    </w:div>
    <w:div w:id="329334911">
      <w:bodyDiv w:val="1"/>
      <w:marLeft w:val="0"/>
      <w:marRight w:val="0"/>
      <w:marTop w:val="0"/>
      <w:marBottom w:val="0"/>
      <w:divBdr>
        <w:top w:val="none" w:sz="0" w:space="0" w:color="auto"/>
        <w:left w:val="none" w:sz="0" w:space="0" w:color="auto"/>
        <w:bottom w:val="none" w:sz="0" w:space="0" w:color="auto"/>
        <w:right w:val="none" w:sz="0" w:space="0" w:color="auto"/>
      </w:divBdr>
    </w:div>
    <w:div w:id="376439975">
      <w:bodyDiv w:val="1"/>
      <w:marLeft w:val="0"/>
      <w:marRight w:val="0"/>
      <w:marTop w:val="0"/>
      <w:marBottom w:val="0"/>
      <w:divBdr>
        <w:top w:val="none" w:sz="0" w:space="0" w:color="auto"/>
        <w:left w:val="none" w:sz="0" w:space="0" w:color="auto"/>
        <w:bottom w:val="none" w:sz="0" w:space="0" w:color="auto"/>
        <w:right w:val="none" w:sz="0" w:space="0" w:color="auto"/>
      </w:divBdr>
    </w:div>
    <w:div w:id="377358323">
      <w:bodyDiv w:val="1"/>
      <w:marLeft w:val="0"/>
      <w:marRight w:val="0"/>
      <w:marTop w:val="0"/>
      <w:marBottom w:val="0"/>
      <w:divBdr>
        <w:top w:val="none" w:sz="0" w:space="0" w:color="auto"/>
        <w:left w:val="none" w:sz="0" w:space="0" w:color="auto"/>
        <w:bottom w:val="none" w:sz="0" w:space="0" w:color="auto"/>
        <w:right w:val="none" w:sz="0" w:space="0" w:color="auto"/>
      </w:divBdr>
    </w:div>
    <w:div w:id="518474974">
      <w:bodyDiv w:val="1"/>
      <w:marLeft w:val="0"/>
      <w:marRight w:val="0"/>
      <w:marTop w:val="0"/>
      <w:marBottom w:val="0"/>
      <w:divBdr>
        <w:top w:val="none" w:sz="0" w:space="0" w:color="auto"/>
        <w:left w:val="none" w:sz="0" w:space="0" w:color="auto"/>
        <w:bottom w:val="none" w:sz="0" w:space="0" w:color="auto"/>
        <w:right w:val="none" w:sz="0" w:space="0" w:color="auto"/>
      </w:divBdr>
    </w:div>
    <w:div w:id="563878325">
      <w:bodyDiv w:val="1"/>
      <w:marLeft w:val="0"/>
      <w:marRight w:val="0"/>
      <w:marTop w:val="0"/>
      <w:marBottom w:val="0"/>
      <w:divBdr>
        <w:top w:val="none" w:sz="0" w:space="0" w:color="auto"/>
        <w:left w:val="none" w:sz="0" w:space="0" w:color="auto"/>
        <w:bottom w:val="none" w:sz="0" w:space="0" w:color="auto"/>
        <w:right w:val="none" w:sz="0" w:space="0" w:color="auto"/>
      </w:divBdr>
    </w:div>
    <w:div w:id="577521541">
      <w:bodyDiv w:val="1"/>
      <w:marLeft w:val="0"/>
      <w:marRight w:val="0"/>
      <w:marTop w:val="0"/>
      <w:marBottom w:val="0"/>
      <w:divBdr>
        <w:top w:val="none" w:sz="0" w:space="0" w:color="auto"/>
        <w:left w:val="none" w:sz="0" w:space="0" w:color="auto"/>
        <w:bottom w:val="none" w:sz="0" w:space="0" w:color="auto"/>
        <w:right w:val="none" w:sz="0" w:space="0" w:color="auto"/>
      </w:divBdr>
    </w:div>
    <w:div w:id="626204222">
      <w:bodyDiv w:val="1"/>
      <w:marLeft w:val="0"/>
      <w:marRight w:val="0"/>
      <w:marTop w:val="0"/>
      <w:marBottom w:val="0"/>
      <w:divBdr>
        <w:top w:val="none" w:sz="0" w:space="0" w:color="auto"/>
        <w:left w:val="none" w:sz="0" w:space="0" w:color="auto"/>
        <w:bottom w:val="none" w:sz="0" w:space="0" w:color="auto"/>
        <w:right w:val="none" w:sz="0" w:space="0" w:color="auto"/>
      </w:divBdr>
    </w:div>
    <w:div w:id="698164030">
      <w:bodyDiv w:val="1"/>
      <w:marLeft w:val="0"/>
      <w:marRight w:val="0"/>
      <w:marTop w:val="0"/>
      <w:marBottom w:val="0"/>
      <w:divBdr>
        <w:top w:val="none" w:sz="0" w:space="0" w:color="auto"/>
        <w:left w:val="none" w:sz="0" w:space="0" w:color="auto"/>
        <w:bottom w:val="none" w:sz="0" w:space="0" w:color="auto"/>
        <w:right w:val="none" w:sz="0" w:space="0" w:color="auto"/>
      </w:divBdr>
    </w:div>
    <w:div w:id="799106190">
      <w:bodyDiv w:val="1"/>
      <w:marLeft w:val="0"/>
      <w:marRight w:val="0"/>
      <w:marTop w:val="0"/>
      <w:marBottom w:val="0"/>
      <w:divBdr>
        <w:top w:val="none" w:sz="0" w:space="0" w:color="auto"/>
        <w:left w:val="none" w:sz="0" w:space="0" w:color="auto"/>
        <w:bottom w:val="none" w:sz="0" w:space="0" w:color="auto"/>
        <w:right w:val="none" w:sz="0" w:space="0" w:color="auto"/>
      </w:divBdr>
    </w:div>
    <w:div w:id="895511782">
      <w:bodyDiv w:val="1"/>
      <w:marLeft w:val="0"/>
      <w:marRight w:val="0"/>
      <w:marTop w:val="0"/>
      <w:marBottom w:val="0"/>
      <w:divBdr>
        <w:top w:val="none" w:sz="0" w:space="0" w:color="auto"/>
        <w:left w:val="none" w:sz="0" w:space="0" w:color="auto"/>
        <w:bottom w:val="none" w:sz="0" w:space="0" w:color="auto"/>
        <w:right w:val="none" w:sz="0" w:space="0" w:color="auto"/>
      </w:divBdr>
    </w:div>
    <w:div w:id="896862188">
      <w:bodyDiv w:val="1"/>
      <w:marLeft w:val="0"/>
      <w:marRight w:val="0"/>
      <w:marTop w:val="0"/>
      <w:marBottom w:val="0"/>
      <w:divBdr>
        <w:top w:val="none" w:sz="0" w:space="0" w:color="auto"/>
        <w:left w:val="none" w:sz="0" w:space="0" w:color="auto"/>
        <w:bottom w:val="none" w:sz="0" w:space="0" w:color="auto"/>
        <w:right w:val="none" w:sz="0" w:space="0" w:color="auto"/>
      </w:divBdr>
    </w:div>
    <w:div w:id="897326414">
      <w:bodyDiv w:val="1"/>
      <w:marLeft w:val="0"/>
      <w:marRight w:val="0"/>
      <w:marTop w:val="0"/>
      <w:marBottom w:val="0"/>
      <w:divBdr>
        <w:top w:val="none" w:sz="0" w:space="0" w:color="auto"/>
        <w:left w:val="none" w:sz="0" w:space="0" w:color="auto"/>
        <w:bottom w:val="none" w:sz="0" w:space="0" w:color="auto"/>
        <w:right w:val="none" w:sz="0" w:space="0" w:color="auto"/>
      </w:divBdr>
    </w:div>
    <w:div w:id="944188178">
      <w:bodyDiv w:val="1"/>
      <w:marLeft w:val="0"/>
      <w:marRight w:val="0"/>
      <w:marTop w:val="0"/>
      <w:marBottom w:val="0"/>
      <w:divBdr>
        <w:top w:val="none" w:sz="0" w:space="0" w:color="auto"/>
        <w:left w:val="none" w:sz="0" w:space="0" w:color="auto"/>
        <w:bottom w:val="none" w:sz="0" w:space="0" w:color="auto"/>
        <w:right w:val="none" w:sz="0" w:space="0" w:color="auto"/>
      </w:divBdr>
    </w:div>
    <w:div w:id="1150561540">
      <w:bodyDiv w:val="1"/>
      <w:marLeft w:val="0"/>
      <w:marRight w:val="0"/>
      <w:marTop w:val="0"/>
      <w:marBottom w:val="0"/>
      <w:divBdr>
        <w:top w:val="none" w:sz="0" w:space="0" w:color="auto"/>
        <w:left w:val="none" w:sz="0" w:space="0" w:color="auto"/>
        <w:bottom w:val="none" w:sz="0" w:space="0" w:color="auto"/>
        <w:right w:val="none" w:sz="0" w:space="0" w:color="auto"/>
      </w:divBdr>
    </w:div>
    <w:div w:id="1211454067">
      <w:bodyDiv w:val="1"/>
      <w:marLeft w:val="0"/>
      <w:marRight w:val="0"/>
      <w:marTop w:val="0"/>
      <w:marBottom w:val="0"/>
      <w:divBdr>
        <w:top w:val="none" w:sz="0" w:space="0" w:color="auto"/>
        <w:left w:val="none" w:sz="0" w:space="0" w:color="auto"/>
        <w:bottom w:val="none" w:sz="0" w:space="0" w:color="auto"/>
        <w:right w:val="none" w:sz="0" w:space="0" w:color="auto"/>
      </w:divBdr>
    </w:div>
    <w:div w:id="1218475186">
      <w:bodyDiv w:val="1"/>
      <w:marLeft w:val="0"/>
      <w:marRight w:val="0"/>
      <w:marTop w:val="0"/>
      <w:marBottom w:val="0"/>
      <w:divBdr>
        <w:top w:val="none" w:sz="0" w:space="0" w:color="auto"/>
        <w:left w:val="none" w:sz="0" w:space="0" w:color="auto"/>
        <w:bottom w:val="none" w:sz="0" w:space="0" w:color="auto"/>
        <w:right w:val="none" w:sz="0" w:space="0" w:color="auto"/>
      </w:divBdr>
    </w:div>
    <w:div w:id="1262883331">
      <w:bodyDiv w:val="1"/>
      <w:marLeft w:val="0"/>
      <w:marRight w:val="0"/>
      <w:marTop w:val="0"/>
      <w:marBottom w:val="0"/>
      <w:divBdr>
        <w:top w:val="none" w:sz="0" w:space="0" w:color="auto"/>
        <w:left w:val="none" w:sz="0" w:space="0" w:color="auto"/>
        <w:bottom w:val="none" w:sz="0" w:space="0" w:color="auto"/>
        <w:right w:val="none" w:sz="0" w:space="0" w:color="auto"/>
      </w:divBdr>
    </w:div>
    <w:div w:id="1347945296">
      <w:bodyDiv w:val="1"/>
      <w:marLeft w:val="0"/>
      <w:marRight w:val="0"/>
      <w:marTop w:val="0"/>
      <w:marBottom w:val="0"/>
      <w:divBdr>
        <w:top w:val="none" w:sz="0" w:space="0" w:color="auto"/>
        <w:left w:val="none" w:sz="0" w:space="0" w:color="auto"/>
        <w:bottom w:val="none" w:sz="0" w:space="0" w:color="auto"/>
        <w:right w:val="none" w:sz="0" w:space="0" w:color="auto"/>
      </w:divBdr>
    </w:div>
    <w:div w:id="1357120911">
      <w:bodyDiv w:val="1"/>
      <w:marLeft w:val="0"/>
      <w:marRight w:val="0"/>
      <w:marTop w:val="0"/>
      <w:marBottom w:val="0"/>
      <w:divBdr>
        <w:top w:val="none" w:sz="0" w:space="0" w:color="auto"/>
        <w:left w:val="none" w:sz="0" w:space="0" w:color="auto"/>
        <w:bottom w:val="none" w:sz="0" w:space="0" w:color="auto"/>
        <w:right w:val="none" w:sz="0" w:space="0" w:color="auto"/>
      </w:divBdr>
    </w:div>
    <w:div w:id="1570001618">
      <w:bodyDiv w:val="1"/>
      <w:marLeft w:val="0"/>
      <w:marRight w:val="0"/>
      <w:marTop w:val="0"/>
      <w:marBottom w:val="0"/>
      <w:divBdr>
        <w:top w:val="none" w:sz="0" w:space="0" w:color="auto"/>
        <w:left w:val="none" w:sz="0" w:space="0" w:color="auto"/>
        <w:bottom w:val="none" w:sz="0" w:space="0" w:color="auto"/>
        <w:right w:val="none" w:sz="0" w:space="0" w:color="auto"/>
      </w:divBdr>
    </w:div>
    <w:div w:id="1570308409">
      <w:bodyDiv w:val="1"/>
      <w:marLeft w:val="0"/>
      <w:marRight w:val="0"/>
      <w:marTop w:val="0"/>
      <w:marBottom w:val="0"/>
      <w:divBdr>
        <w:top w:val="none" w:sz="0" w:space="0" w:color="auto"/>
        <w:left w:val="none" w:sz="0" w:space="0" w:color="auto"/>
        <w:bottom w:val="none" w:sz="0" w:space="0" w:color="auto"/>
        <w:right w:val="none" w:sz="0" w:space="0" w:color="auto"/>
      </w:divBdr>
    </w:div>
    <w:div w:id="1692486197">
      <w:bodyDiv w:val="1"/>
      <w:marLeft w:val="0"/>
      <w:marRight w:val="0"/>
      <w:marTop w:val="0"/>
      <w:marBottom w:val="0"/>
      <w:divBdr>
        <w:top w:val="none" w:sz="0" w:space="0" w:color="auto"/>
        <w:left w:val="none" w:sz="0" w:space="0" w:color="auto"/>
        <w:bottom w:val="none" w:sz="0" w:space="0" w:color="auto"/>
        <w:right w:val="none" w:sz="0" w:space="0" w:color="auto"/>
      </w:divBdr>
    </w:div>
    <w:div w:id="1790657518">
      <w:bodyDiv w:val="1"/>
      <w:marLeft w:val="0"/>
      <w:marRight w:val="0"/>
      <w:marTop w:val="0"/>
      <w:marBottom w:val="0"/>
      <w:divBdr>
        <w:top w:val="none" w:sz="0" w:space="0" w:color="auto"/>
        <w:left w:val="none" w:sz="0" w:space="0" w:color="auto"/>
        <w:bottom w:val="none" w:sz="0" w:space="0" w:color="auto"/>
        <w:right w:val="none" w:sz="0" w:space="0" w:color="auto"/>
      </w:divBdr>
    </w:div>
    <w:div w:id="1886916065">
      <w:bodyDiv w:val="1"/>
      <w:marLeft w:val="0"/>
      <w:marRight w:val="0"/>
      <w:marTop w:val="0"/>
      <w:marBottom w:val="0"/>
      <w:divBdr>
        <w:top w:val="none" w:sz="0" w:space="0" w:color="auto"/>
        <w:left w:val="none" w:sz="0" w:space="0" w:color="auto"/>
        <w:bottom w:val="none" w:sz="0" w:space="0" w:color="auto"/>
        <w:right w:val="none" w:sz="0" w:space="0" w:color="auto"/>
      </w:divBdr>
    </w:div>
    <w:div w:id="1917475729">
      <w:bodyDiv w:val="1"/>
      <w:marLeft w:val="0"/>
      <w:marRight w:val="0"/>
      <w:marTop w:val="0"/>
      <w:marBottom w:val="0"/>
      <w:divBdr>
        <w:top w:val="none" w:sz="0" w:space="0" w:color="auto"/>
        <w:left w:val="none" w:sz="0" w:space="0" w:color="auto"/>
        <w:bottom w:val="none" w:sz="0" w:space="0" w:color="auto"/>
        <w:right w:val="none" w:sz="0" w:space="0" w:color="auto"/>
      </w:divBdr>
    </w:div>
    <w:div w:id="1925649572">
      <w:bodyDiv w:val="1"/>
      <w:marLeft w:val="0"/>
      <w:marRight w:val="0"/>
      <w:marTop w:val="0"/>
      <w:marBottom w:val="0"/>
      <w:divBdr>
        <w:top w:val="none" w:sz="0" w:space="0" w:color="auto"/>
        <w:left w:val="none" w:sz="0" w:space="0" w:color="auto"/>
        <w:bottom w:val="none" w:sz="0" w:space="0" w:color="auto"/>
        <w:right w:val="none" w:sz="0" w:space="0" w:color="auto"/>
      </w:divBdr>
    </w:div>
    <w:div w:id="1926764482">
      <w:bodyDiv w:val="1"/>
      <w:marLeft w:val="0"/>
      <w:marRight w:val="0"/>
      <w:marTop w:val="0"/>
      <w:marBottom w:val="0"/>
      <w:divBdr>
        <w:top w:val="none" w:sz="0" w:space="0" w:color="auto"/>
        <w:left w:val="none" w:sz="0" w:space="0" w:color="auto"/>
        <w:bottom w:val="none" w:sz="0" w:space="0" w:color="auto"/>
        <w:right w:val="none" w:sz="0" w:space="0" w:color="auto"/>
      </w:divBdr>
    </w:div>
    <w:div w:id="2008360142">
      <w:bodyDiv w:val="1"/>
      <w:marLeft w:val="0"/>
      <w:marRight w:val="0"/>
      <w:marTop w:val="0"/>
      <w:marBottom w:val="0"/>
      <w:divBdr>
        <w:top w:val="none" w:sz="0" w:space="0" w:color="auto"/>
        <w:left w:val="none" w:sz="0" w:space="0" w:color="auto"/>
        <w:bottom w:val="none" w:sz="0" w:space="0" w:color="auto"/>
        <w:right w:val="none" w:sz="0" w:space="0" w:color="auto"/>
      </w:divBdr>
    </w:div>
    <w:div w:id="2039042603">
      <w:bodyDiv w:val="1"/>
      <w:marLeft w:val="0"/>
      <w:marRight w:val="0"/>
      <w:marTop w:val="0"/>
      <w:marBottom w:val="0"/>
      <w:divBdr>
        <w:top w:val="none" w:sz="0" w:space="0" w:color="auto"/>
        <w:left w:val="none" w:sz="0" w:space="0" w:color="auto"/>
        <w:bottom w:val="none" w:sz="0" w:space="0" w:color="auto"/>
        <w:right w:val="none" w:sz="0" w:space="0" w:color="auto"/>
      </w:divBdr>
    </w:div>
    <w:div w:id="2063408220">
      <w:bodyDiv w:val="1"/>
      <w:marLeft w:val="0"/>
      <w:marRight w:val="0"/>
      <w:marTop w:val="0"/>
      <w:marBottom w:val="0"/>
      <w:divBdr>
        <w:top w:val="none" w:sz="0" w:space="0" w:color="auto"/>
        <w:left w:val="none" w:sz="0" w:space="0" w:color="auto"/>
        <w:bottom w:val="none" w:sz="0" w:space="0" w:color="auto"/>
        <w:right w:val="none" w:sz="0" w:space="0" w:color="auto"/>
      </w:divBdr>
    </w:div>
    <w:div w:id="2080786016">
      <w:bodyDiv w:val="1"/>
      <w:marLeft w:val="0"/>
      <w:marRight w:val="0"/>
      <w:marTop w:val="0"/>
      <w:marBottom w:val="0"/>
      <w:divBdr>
        <w:top w:val="none" w:sz="0" w:space="0" w:color="auto"/>
        <w:left w:val="none" w:sz="0" w:space="0" w:color="auto"/>
        <w:bottom w:val="none" w:sz="0" w:space="0" w:color="auto"/>
        <w:right w:val="none" w:sz="0" w:space="0" w:color="auto"/>
      </w:divBdr>
    </w:div>
    <w:div w:id="2091851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iendsofthechessietrai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2BB36B-873D-AC48-94E2-32FA19EC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 Smith</cp:lastModifiedBy>
  <cp:revision>12</cp:revision>
  <cp:lastPrinted>2021-03-22T23:46:00Z</cp:lastPrinted>
  <dcterms:created xsi:type="dcterms:W3CDTF">2023-03-18T20:58:00Z</dcterms:created>
  <dcterms:modified xsi:type="dcterms:W3CDTF">2023-03-18T22:13:00Z</dcterms:modified>
</cp:coreProperties>
</file>